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rsidR="001B29F4" w:rsidRDefault="00970C89">
      <w:pPr>
        <w:ind w:left="630" w:right="630"/>
        <w:jc w:val="center"/>
        <w:rPr>
          <w:rFonts w:ascii="Calibri" w:eastAsia="Calibri" w:hAnsi="Calibri" w:cs="Calibri"/>
          <w:color w:val="595959"/>
        </w:rPr>
      </w:pPr>
      <w:r>
        <w:rPr>
          <w:rFonts w:ascii="Calibri" w:eastAsia="Calibri" w:hAnsi="Calibri" w:cs="Calibri"/>
          <w:color w:val="595959"/>
        </w:rPr>
        <w:t>Fact Sheet</w:t>
      </w:r>
    </w:p>
    <w:p w:rsidR="001B29F4" w:rsidRDefault="001B29F4">
      <w:pPr>
        <w:ind w:left="630" w:right="630"/>
        <w:jc w:val="center"/>
        <w:rPr>
          <w:rFonts w:ascii="Calibri" w:eastAsia="Calibri" w:hAnsi="Calibri" w:cs="Calibri"/>
          <w:color w:val="595959"/>
        </w:rPr>
      </w:pPr>
    </w:p>
    <w:p w:rsidR="001B29F4" w:rsidRDefault="00970C89">
      <w:pPr>
        <w:ind w:left="630" w:right="630"/>
        <w:jc w:val="center"/>
        <w:rPr>
          <w:rFonts w:ascii="Calibri" w:eastAsia="Calibri" w:hAnsi="Calibri" w:cs="Calibri"/>
          <w:b/>
          <w:color w:val="666666"/>
          <w:sz w:val="32"/>
          <w:szCs w:val="32"/>
        </w:rPr>
      </w:pPr>
      <w:r>
        <w:rPr>
          <w:rFonts w:ascii="Calibri" w:eastAsia="Calibri" w:hAnsi="Calibri" w:cs="Calibri"/>
          <w:b/>
          <w:color w:val="666666"/>
          <w:sz w:val="32"/>
          <w:szCs w:val="32"/>
        </w:rPr>
        <w:t>Veteran Integrated Systems Technology and Architecture (VistA)</w:t>
      </w:r>
    </w:p>
    <w:p w:rsidR="001B29F4" w:rsidRDefault="001B29F4">
      <w:pPr>
        <w:ind w:left="630" w:right="630"/>
        <w:jc w:val="center"/>
        <w:rPr>
          <w:rFonts w:ascii="Calibri" w:eastAsia="Calibri" w:hAnsi="Calibri" w:cs="Calibri"/>
          <w:color w:val="595959"/>
        </w:rPr>
      </w:pPr>
    </w:p>
    <w:p w:rsidR="001B29F4" w:rsidRDefault="00970C89">
      <w:pPr>
        <w:ind w:left="630" w:right="630"/>
        <w:jc w:val="center"/>
        <w:rPr>
          <w:rFonts w:ascii="Calibri" w:eastAsia="Calibri" w:hAnsi="Calibri" w:cs="Calibri"/>
          <w:color w:val="595959"/>
          <w:sz w:val="22"/>
          <w:szCs w:val="22"/>
        </w:rPr>
      </w:pPr>
      <w:r>
        <w:rPr>
          <w:rFonts w:ascii="Calibri" w:eastAsia="Calibri" w:hAnsi="Calibri" w:cs="Calibri"/>
          <w:color w:val="595959"/>
          <w:sz w:val="22"/>
          <w:szCs w:val="22"/>
        </w:rPr>
        <w:t>Rafael Richards MD MS FAMIA</w:t>
      </w:r>
    </w:p>
    <w:p w:rsidR="001B29F4" w:rsidRDefault="00970C89">
      <w:pPr>
        <w:ind w:left="630" w:right="630"/>
        <w:jc w:val="center"/>
        <w:rPr>
          <w:rFonts w:ascii="Calibri" w:eastAsia="Calibri" w:hAnsi="Calibri" w:cs="Calibri"/>
          <w:color w:val="595959"/>
          <w:sz w:val="22"/>
          <w:szCs w:val="22"/>
        </w:rPr>
      </w:pPr>
      <w:r>
        <w:rPr>
          <w:rFonts w:ascii="Calibri" w:eastAsia="Calibri" w:hAnsi="Calibri" w:cs="Calibri"/>
          <w:color w:val="595959"/>
          <w:sz w:val="22"/>
          <w:szCs w:val="22"/>
        </w:rPr>
        <w:t>VistA SME | Anesthesia and Critical Care | Veterans Health Administration</w:t>
      </w:r>
    </w:p>
    <w:p w:rsidR="001B29F4" w:rsidRDefault="00970C89">
      <w:pPr>
        <w:ind w:left="630" w:right="630"/>
        <w:jc w:val="center"/>
        <w:rPr>
          <w:rFonts w:ascii="Calibri" w:eastAsia="Calibri" w:hAnsi="Calibri" w:cs="Calibri"/>
          <w:color w:val="595959"/>
          <w:sz w:val="22"/>
          <w:szCs w:val="22"/>
        </w:rPr>
      </w:pPr>
      <w:r>
        <w:rPr>
          <w:rFonts w:ascii="Calibri" w:eastAsia="Calibri" w:hAnsi="Calibri" w:cs="Calibri"/>
          <w:color w:val="595959"/>
          <w:sz w:val="22"/>
          <w:szCs w:val="22"/>
        </w:rPr>
        <w:t>December 8, 2022</w:t>
      </w:r>
    </w:p>
    <w:p w:rsidR="001B29F4" w:rsidRDefault="001B29F4">
      <w:pPr>
        <w:ind w:left="630" w:right="630"/>
        <w:rPr>
          <w:rFonts w:ascii="Calibri" w:eastAsia="Calibri" w:hAnsi="Calibri" w:cs="Calibri"/>
          <w:color w:val="595959"/>
        </w:rPr>
      </w:pPr>
    </w:p>
    <w:p w:rsidR="001B29F4" w:rsidRDefault="001B29F4">
      <w:pPr>
        <w:ind w:right="630"/>
        <w:rPr>
          <w:rFonts w:ascii="Calibri" w:eastAsia="Calibri" w:hAnsi="Calibri" w:cs="Calibri"/>
          <w:color w:val="595959"/>
        </w:rPr>
      </w:pPr>
    </w:p>
    <w:p w:rsidR="001B29F4" w:rsidRDefault="00970C89">
      <w:pPr>
        <w:ind w:left="630" w:right="630"/>
        <w:jc w:val="center"/>
        <w:rPr>
          <w:rFonts w:ascii="Calibri" w:eastAsia="Calibri" w:hAnsi="Calibri" w:cs="Calibri"/>
          <w:b/>
          <w:color w:val="595959"/>
        </w:rPr>
      </w:pPr>
      <w:r>
        <w:rPr>
          <w:rFonts w:ascii="Calibri" w:eastAsia="Calibri" w:hAnsi="Calibri" w:cs="Calibri"/>
          <w:b/>
          <w:color w:val="595959"/>
        </w:rPr>
        <w:t>Summary</w:t>
      </w:r>
    </w:p>
    <w:p w:rsidR="001B29F4" w:rsidRDefault="001B29F4">
      <w:pPr>
        <w:ind w:left="630" w:right="630"/>
        <w:jc w:val="center"/>
        <w:rPr>
          <w:rFonts w:ascii="Calibri" w:eastAsia="Calibri" w:hAnsi="Calibri" w:cs="Calibri"/>
          <w:b/>
          <w:color w:val="595959"/>
        </w:rPr>
      </w:pPr>
    </w:p>
    <w:p w:rsidR="001B29F4" w:rsidRDefault="00970C89">
      <w:pPr>
        <w:ind w:left="900" w:right="810"/>
        <w:rPr>
          <w:rFonts w:ascii="Calibri" w:eastAsia="Calibri" w:hAnsi="Calibri" w:cs="Calibri"/>
          <w:color w:val="595959"/>
        </w:rPr>
      </w:pPr>
      <w:r>
        <w:rPr>
          <w:rFonts w:ascii="Calibri" w:eastAsia="Calibri" w:hAnsi="Calibri" w:cs="Calibri"/>
          <w:color w:val="595959"/>
        </w:rPr>
        <w:t xml:space="preserve">The Veteran Integrated Systems Technology and Architecture (VistA) is the VA’s system of record for all veteran care. VistA is a technology and architecture that integrates all applications, all data, and all workflows within a single shared transactional </w:t>
      </w:r>
      <w:r>
        <w:rPr>
          <w:rFonts w:ascii="Calibri" w:eastAsia="Calibri" w:hAnsi="Calibri" w:cs="Calibri"/>
          <w:color w:val="595959"/>
        </w:rPr>
        <w:t>database.  VistA contains 400 million veteran-years of data from 30 million patients integrated with 198 applications delivering 200 million transactions each day enabling VA’s 371,000 healthcare professionals at 1298 medical facilities to provide 108 mill</w:t>
      </w:r>
      <w:r>
        <w:rPr>
          <w:rFonts w:ascii="Calibri" w:eastAsia="Calibri" w:hAnsi="Calibri" w:cs="Calibri"/>
          <w:color w:val="595959"/>
        </w:rPr>
        <w:t>ion veteran care encounters each year across the United States.</w:t>
      </w:r>
    </w:p>
    <w:p w:rsidR="001B29F4" w:rsidRDefault="001B29F4">
      <w:pPr>
        <w:ind w:left="630" w:right="630"/>
        <w:rPr>
          <w:rFonts w:ascii="Calibri" w:eastAsia="Calibri" w:hAnsi="Calibri" w:cs="Calibri"/>
          <w:color w:val="595959"/>
        </w:rPr>
      </w:pPr>
    </w:p>
    <w:p w:rsidR="001B29F4" w:rsidRDefault="00970C89">
      <w:pPr>
        <w:ind w:left="630" w:right="630"/>
        <w:jc w:val="center"/>
        <w:rPr>
          <w:rFonts w:ascii="Calibri" w:eastAsia="Calibri" w:hAnsi="Calibri" w:cs="Calibri"/>
          <w:color w:val="595959"/>
        </w:rPr>
      </w:pPr>
      <w:r>
        <w:rPr>
          <w:rFonts w:ascii="Calibri" w:eastAsia="Calibri" w:hAnsi="Calibri" w:cs="Calibri"/>
          <w:noProof/>
          <w:color w:val="595959"/>
        </w:rPr>
        <w:drawing>
          <wp:inline distT="0" distB="0" distL="0" distR="0">
            <wp:extent cx="6218530" cy="3325050"/>
            <wp:effectExtent l="0" t="0" r="0" b="0"/>
            <wp:docPr id="62" name="image3.png" descr="Chart, sunburst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sunburst chart&#10;&#10;Description automatically generated"/>
                    <pic:cNvPicPr preferRelativeResize="0"/>
                  </pic:nvPicPr>
                  <pic:blipFill>
                    <a:blip r:embed="rId7"/>
                    <a:srcRect/>
                    <a:stretch>
                      <a:fillRect/>
                    </a:stretch>
                  </pic:blipFill>
                  <pic:spPr>
                    <a:xfrm>
                      <a:off x="0" y="0"/>
                      <a:ext cx="6218530" cy="3325050"/>
                    </a:xfrm>
                    <a:prstGeom prst="rect">
                      <a:avLst/>
                    </a:prstGeom>
                    <a:ln/>
                  </pic:spPr>
                </pic:pic>
              </a:graphicData>
            </a:graphic>
          </wp:inline>
        </w:drawing>
      </w:r>
    </w:p>
    <w:p w:rsidR="001B29F4" w:rsidRDefault="001B29F4">
      <w:pPr>
        <w:ind w:left="630" w:right="630"/>
        <w:rPr>
          <w:rFonts w:ascii="Calibri" w:eastAsia="Calibri" w:hAnsi="Calibri" w:cs="Calibri"/>
          <w:b/>
          <w:color w:val="595959"/>
        </w:rPr>
      </w:pPr>
    </w:p>
    <w:p w:rsidR="001B29F4" w:rsidRDefault="00970C89">
      <w:pPr>
        <w:ind w:left="2250" w:right="1980"/>
        <w:rPr>
          <w:rFonts w:ascii="Calibri" w:eastAsia="Calibri" w:hAnsi="Calibri" w:cs="Calibri"/>
          <w:color w:val="595959"/>
          <w:sz w:val="18"/>
          <w:szCs w:val="18"/>
        </w:rPr>
      </w:pPr>
      <w:r>
        <w:rPr>
          <w:rFonts w:ascii="Calibri" w:eastAsia="Calibri" w:hAnsi="Calibri" w:cs="Calibri"/>
          <w:color w:val="595959"/>
          <w:sz w:val="18"/>
          <w:szCs w:val="18"/>
        </w:rPr>
        <w:t>Overview of the Veteran Integrated Systems Technology and Architecture (VistA). VistA integrates all veteran health data, all applications, all workflows, and all transactions into an inte</w:t>
      </w:r>
      <w:r>
        <w:rPr>
          <w:rFonts w:ascii="Calibri" w:eastAsia="Calibri" w:hAnsi="Calibri" w:cs="Calibri"/>
          <w:color w:val="595959"/>
          <w:sz w:val="18"/>
          <w:szCs w:val="18"/>
        </w:rPr>
        <w:t xml:space="preserve">grated lifelong healthcare delivery system across all care sites.  VistA supports a staff of 371,000 healthcare professionals providing care for 9 million enrolled veterans at 1298 hospitals and clinics across the United States.  In FY22, VA provided over </w:t>
      </w:r>
      <w:r>
        <w:rPr>
          <w:rFonts w:ascii="Calibri" w:eastAsia="Calibri" w:hAnsi="Calibri" w:cs="Calibri"/>
          <w:color w:val="595959"/>
          <w:sz w:val="18"/>
          <w:szCs w:val="18"/>
        </w:rPr>
        <w:t xml:space="preserve">108 million veteran care encounters using VistA. </w:t>
      </w:r>
    </w:p>
    <w:p w:rsidR="001B29F4" w:rsidRDefault="00970C89">
      <w:pPr>
        <w:ind w:left="630" w:right="630"/>
        <w:rPr>
          <w:rFonts w:ascii="Calibri" w:eastAsia="Calibri" w:hAnsi="Calibri" w:cs="Calibri"/>
          <w:b/>
          <w:color w:val="595959"/>
        </w:rPr>
      </w:pPr>
      <w:r>
        <w:br w:type="page"/>
      </w:r>
    </w:p>
    <w:p w:rsidR="001B29F4" w:rsidRDefault="00970C89">
      <w:pPr>
        <w:pStyle w:val="Heading1"/>
        <w:ind w:left="630" w:right="630"/>
        <w:rPr>
          <w:rFonts w:ascii="Calibri" w:eastAsia="Calibri" w:hAnsi="Calibri" w:cs="Calibri"/>
          <w:b/>
          <w:color w:val="595959"/>
          <w:sz w:val="22"/>
          <w:szCs w:val="22"/>
        </w:rPr>
      </w:pPr>
      <w:r>
        <w:rPr>
          <w:rFonts w:ascii="Calibri" w:eastAsia="Calibri" w:hAnsi="Calibri" w:cs="Calibri"/>
          <w:b/>
          <w:color w:val="595959"/>
          <w:sz w:val="22"/>
          <w:szCs w:val="22"/>
        </w:rPr>
        <w:lastRenderedPageBreak/>
        <w:t>VistA Applications</w:t>
      </w:r>
    </w:p>
    <w:p w:rsidR="001B29F4" w:rsidRDefault="00970C89">
      <w:pPr>
        <w:ind w:left="630" w:right="630"/>
        <w:rPr>
          <w:rFonts w:ascii="Calibri" w:eastAsia="Calibri" w:hAnsi="Calibri" w:cs="Calibri"/>
          <w:color w:val="595959"/>
        </w:rPr>
      </w:pPr>
      <w:r>
        <w:rPr>
          <w:rFonts w:ascii="Calibri" w:eastAsia="Calibri" w:hAnsi="Calibri" w:cs="Calibri"/>
          <w:color w:val="595959"/>
        </w:rPr>
        <w:t>VistA comprises 198 clinical, administrative, financial, infrastructure, and veteran-specific applications integrated within a single shared transactional database. Documentation of all VistA applications are in the VA VistA Document Library (</w:t>
      </w:r>
      <w:hyperlink r:id="rId8">
        <w:r>
          <w:rPr>
            <w:rFonts w:ascii="Calibri" w:eastAsia="Calibri" w:hAnsi="Calibri" w:cs="Calibri"/>
            <w:color w:val="595959"/>
            <w:u w:val="single"/>
          </w:rPr>
          <w:t>https://www.va.gov/vdl</w:t>
        </w:r>
      </w:hyperlink>
      <w:r>
        <w:rPr>
          <w:rFonts w:ascii="Calibri" w:eastAsia="Calibri" w:hAnsi="Calibri" w:cs="Calibri"/>
          <w:color w:val="595959"/>
        </w:rPr>
        <w:t xml:space="preserve">).  </w:t>
      </w:r>
    </w:p>
    <w:p w:rsidR="001B29F4" w:rsidRDefault="001B29F4">
      <w:pPr>
        <w:ind w:left="630" w:right="630"/>
        <w:rPr>
          <w:rFonts w:ascii="Calibri" w:eastAsia="Calibri" w:hAnsi="Calibri" w:cs="Calibri"/>
          <w:color w:val="595959"/>
        </w:rPr>
      </w:pPr>
    </w:p>
    <w:p w:rsidR="001B29F4" w:rsidRDefault="00970C89">
      <w:pPr>
        <w:ind w:left="630" w:right="630"/>
        <w:jc w:val="center"/>
        <w:rPr>
          <w:rFonts w:ascii="Calibri" w:eastAsia="Calibri" w:hAnsi="Calibri" w:cs="Calibri"/>
          <w:color w:val="595959"/>
        </w:rPr>
      </w:pPr>
      <w:r>
        <w:rPr>
          <w:rFonts w:ascii="Calibri" w:eastAsia="Calibri" w:hAnsi="Calibri" w:cs="Calibri"/>
          <w:noProof/>
          <w:color w:val="595959"/>
        </w:rPr>
        <w:drawing>
          <wp:inline distT="0" distB="0" distL="0" distR="0">
            <wp:extent cx="5679498" cy="3215753"/>
            <wp:effectExtent l="0" t="0" r="0" b="0"/>
            <wp:docPr id="64" name="image5.png"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electronics&#10;&#10;Description automatically generated"/>
                    <pic:cNvPicPr preferRelativeResize="0"/>
                  </pic:nvPicPr>
                  <pic:blipFill>
                    <a:blip r:embed="rId9"/>
                    <a:srcRect/>
                    <a:stretch>
                      <a:fillRect/>
                    </a:stretch>
                  </pic:blipFill>
                  <pic:spPr>
                    <a:xfrm>
                      <a:off x="0" y="0"/>
                      <a:ext cx="5679498" cy="3215753"/>
                    </a:xfrm>
                    <a:prstGeom prst="rect">
                      <a:avLst/>
                    </a:prstGeom>
                    <a:ln/>
                  </pic:spPr>
                </pic:pic>
              </a:graphicData>
            </a:graphic>
          </wp:inline>
        </w:drawing>
      </w:r>
    </w:p>
    <w:p w:rsidR="001B29F4" w:rsidRDefault="001B29F4">
      <w:pPr>
        <w:ind w:left="630" w:right="630"/>
        <w:jc w:val="center"/>
        <w:rPr>
          <w:rFonts w:ascii="Calibri" w:eastAsia="Calibri" w:hAnsi="Calibri" w:cs="Calibri"/>
          <w:color w:val="595959"/>
        </w:rPr>
      </w:pPr>
    </w:p>
    <w:p w:rsidR="001B29F4" w:rsidRDefault="001B29F4">
      <w:pPr>
        <w:ind w:left="630" w:right="630"/>
        <w:jc w:val="center"/>
        <w:rPr>
          <w:rFonts w:ascii="Calibri" w:eastAsia="Calibri" w:hAnsi="Calibri" w:cs="Calibri"/>
          <w:color w:val="595959"/>
        </w:rPr>
      </w:pPr>
    </w:p>
    <w:p w:rsidR="001B29F4" w:rsidRDefault="00970C89">
      <w:pPr>
        <w:ind w:left="630" w:right="630"/>
        <w:rPr>
          <w:rFonts w:ascii="Calibri" w:eastAsia="Calibri" w:hAnsi="Calibri" w:cs="Calibri"/>
          <w:b/>
          <w:i/>
          <w:color w:val="595959"/>
        </w:rPr>
      </w:pPr>
      <w:r>
        <w:rPr>
          <w:rFonts w:ascii="Calibri" w:eastAsia="Calibri" w:hAnsi="Calibri" w:cs="Calibri"/>
          <w:b/>
          <w:i/>
          <w:color w:val="595959"/>
        </w:rPr>
        <w:t>VistA Clients</w:t>
      </w:r>
    </w:p>
    <w:p w:rsidR="001B29F4" w:rsidRDefault="00970C89">
      <w:pPr>
        <w:ind w:left="630" w:right="630"/>
        <w:rPr>
          <w:rFonts w:ascii="Calibri" w:eastAsia="Calibri" w:hAnsi="Calibri" w:cs="Calibri"/>
          <w:color w:val="595959"/>
        </w:rPr>
      </w:pPr>
      <w:r>
        <w:rPr>
          <w:rFonts w:ascii="Calibri" w:eastAsia="Calibri" w:hAnsi="Calibri" w:cs="Calibri"/>
          <w:color w:val="595959"/>
        </w:rPr>
        <w:t>VistA has over 70 end-user clients. The most important client used by all VA clinical staff is the Computerized Patient Record System (CPRS). CPRS consistently ranks the highest in national EHR surveys by physicians for ease of use, connectivity, usefulnes</w:t>
      </w:r>
      <w:r>
        <w:rPr>
          <w:rFonts w:ascii="Calibri" w:eastAsia="Calibri" w:hAnsi="Calibri" w:cs="Calibri"/>
          <w:color w:val="595959"/>
        </w:rPr>
        <w:t>s as a clinical tool, and overall user satisfaction.</w:t>
      </w:r>
    </w:p>
    <w:p w:rsidR="001B29F4" w:rsidRDefault="001B29F4">
      <w:pPr>
        <w:ind w:left="630" w:right="630"/>
        <w:rPr>
          <w:rFonts w:ascii="Calibri" w:eastAsia="Calibri" w:hAnsi="Calibri" w:cs="Calibri"/>
          <w:color w:val="595959"/>
        </w:rPr>
      </w:pPr>
    </w:p>
    <w:p w:rsidR="001B29F4" w:rsidRDefault="00970C89">
      <w:pPr>
        <w:ind w:left="630" w:right="630"/>
        <w:jc w:val="center"/>
        <w:rPr>
          <w:rFonts w:ascii="Calibri" w:eastAsia="Calibri" w:hAnsi="Calibri" w:cs="Calibri"/>
          <w:b/>
          <w:color w:val="595959"/>
        </w:rPr>
      </w:pPr>
      <w:r>
        <w:rPr>
          <w:rFonts w:ascii="Calibri" w:eastAsia="Calibri" w:hAnsi="Calibri" w:cs="Calibri"/>
          <w:b/>
          <w:noProof/>
          <w:color w:val="595959"/>
        </w:rPr>
        <w:drawing>
          <wp:inline distT="0" distB="0" distL="0" distR="0">
            <wp:extent cx="5137024" cy="2676485"/>
            <wp:effectExtent l="0" t="0" r="0" b="0"/>
            <wp:docPr id="63" name="image6.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10;&#10;Description automatically generated"/>
                    <pic:cNvPicPr preferRelativeResize="0"/>
                  </pic:nvPicPr>
                  <pic:blipFill>
                    <a:blip r:embed="rId10"/>
                    <a:srcRect/>
                    <a:stretch>
                      <a:fillRect/>
                    </a:stretch>
                  </pic:blipFill>
                  <pic:spPr>
                    <a:xfrm>
                      <a:off x="0" y="0"/>
                      <a:ext cx="5137024" cy="2676485"/>
                    </a:xfrm>
                    <a:prstGeom prst="rect">
                      <a:avLst/>
                    </a:prstGeom>
                    <a:ln/>
                  </pic:spPr>
                </pic:pic>
              </a:graphicData>
            </a:graphic>
          </wp:inline>
        </w:drawing>
      </w:r>
    </w:p>
    <w:p w:rsidR="001B29F4" w:rsidRDefault="001B29F4">
      <w:pPr>
        <w:ind w:left="630" w:right="630"/>
        <w:rPr>
          <w:rFonts w:ascii="Calibri" w:eastAsia="Calibri" w:hAnsi="Calibri" w:cs="Calibri"/>
          <w:b/>
          <w:color w:val="595959"/>
        </w:rPr>
      </w:pPr>
    </w:p>
    <w:p w:rsidR="001B29F4" w:rsidRDefault="00970C89">
      <w:pPr>
        <w:ind w:right="630" w:firstLine="720"/>
        <w:rPr>
          <w:rFonts w:ascii="Calibri" w:eastAsia="Calibri" w:hAnsi="Calibri" w:cs="Calibri"/>
          <w:b/>
          <w:color w:val="595959"/>
        </w:rPr>
      </w:pPr>
      <w:r>
        <w:rPr>
          <w:rFonts w:ascii="Calibri" w:eastAsia="Calibri" w:hAnsi="Calibri" w:cs="Calibri"/>
          <w:b/>
          <w:color w:val="595959"/>
        </w:rPr>
        <w:lastRenderedPageBreak/>
        <w:t>Vista Definition and Scope</w:t>
      </w:r>
    </w:p>
    <w:p w:rsidR="001B29F4" w:rsidRDefault="001B29F4">
      <w:pPr>
        <w:ind w:left="630" w:right="630"/>
        <w:rPr>
          <w:rFonts w:ascii="Calibri" w:eastAsia="Calibri" w:hAnsi="Calibri" w:cs="Calibri"/>
          <w:color w:val="595959"/>
        </w:rPr>
      </w:pPr>
    </w:p>
    <w:p w:rsidR="001B29F4" w:rsidRDefault="00970C89">
      <w:pPr>
        <w:ind w:left="630" w:right="630"/>
        <w:rPr>
          <w:rFonts w:ascii="Calibri" w:eastAsia="Calibri" w:hAnsi="Calibri" w:cs="Calibri"/>
          <w:color w:val="595959"/>
          <w:sz w:val="22"/>
          <w:szCs w:val="22"/>
        </w:rPr>
      </w:pPr>
      <w:r>
        <w:rPr>
          <w:rFonts w:ascii="Calibri" w:eastAsia="Calibri" w:hAnsi="Calibri" w:cs="Calibri"/>
          <w:color w:val="595959"/>
          <w:sz w:val="22"/>
          <w:szCs w:val="22"/>
        </w:rPr>
        <w:t>VistA is the system of record of all veteran care. VistA is a technology and architecture that integrates all applications, all data, all workflows, and all interfaces within a single shared transactional database. VistA is built on a data-integrated langu</w:t>
      </w:r>
      <w:r>
        <w:rPr>
          <w:rFonts w:ascii="Calibri" w:eastAsia="Calibri" w:hAnsi="Calibri" w:cs="Calibri"/>
          <w:color w:val="595959"/>
          <w:sz w:val="22"/>
          <w:szCs w:val="22"/>
        </w:rPr>
        <w:t xml:space="preserve">age and environment widely used throughout the healthcare and finance industry called M technology. The largest commercial EHR systems </w:t>
      </w:r>
      <w:r>
        <w:rPr>
          <w:rFonts w:ascii="Calibri" w:eastAsia="Calibri" w:hAnsi="Calibri" w:cs="Calibri"/>
          <w:color w:val="595959"/>
          <w:sz w:val="22"/>
          <w:szCs w:val="22"/>
        </w:rPr>
        <w:t>(Epic, Meditech) and real-time trading systems (Fidelity, TD Ameritrade) are also built on M technology because of its p</w:t>
      </w:r>
      <w:r>
        <w:rPr>
          <w:rFonts w:ascii="Calibri" w:eastAsia="Calibri" w:hAnsi="Calibri" w:cs="Calibri"/>
          <w:color w:val="595959"/>
          <w:sz w:val="22"/>
          <w:szCs w:val="22"/>
        </w:rPr>
        <w:t>roven reliability and performance in high-volume transaction</w:t>
      </w:r>
      <w:r w:rsidR="001559E8">
        <w:rPr>
          <w:rFonts w:ascii="Calibri" w:eastAsia="Calibri" w:hAnsi="Calibri" w:cs="Calibri"/>
          <w:color w:val="595959"/>
          <w:sz w:val="22"/>
          <w:szCs w:val="22"/>
        </w:rPr>
        <w:t>-</w:t>
      </w:r>
      <w:r>
        <w:rPr>
          <w:rFonts w:ascii="Calibri" w:eastAsia="Calibri" w:hAnsi="Calibri" w:cs="Calibri"/>
          <w:color w:val="595959"/>
          <w:sz w:val="22"/>
          <w:szCs w:val="22"/>
        </w:rPr>
        <w:t>intensive applications.  Over 50 billion patient records each month are exchanged across the U.S. on M technology-based healthcare systems.  All VistA applications, business logic, workflows, and</w:t>
      </w:r>
      <w:r>
        <w:rPr>
          <w:rFonts w:ascii="Calibri" w:eastAsia="Calibri" w:hAnsi="Calibri" w:cs="Calibri"/>
          <w:color w:val="595959"/>
          <w:sz w:val="22"/>
          <w:szCs w:val="22"/>
        </w:rPr>
        <w:t xml:space="preserve"> data are created, managed, stored, and processed within the same single M technology environment. The VistA Documentation Library provides documentation of each of the 198 integrated applications of VistA (https://www.va.gov/vdl). </w:t>
      </w:r>
    </w:p>
    <w:p w:rsidR="001B29F4" w:rsidRDefault="001B29F4">
      <w:pPr>
        <w:ind w:right="630"/>
        <w:rPr>
          <w:rFonts w:ascii="Calibri" w:eastAsia="Calibri" w:hAnsi="Calibri" w:cs="Calibri"/>
          <w:color w:val="595959"/>
        </w:rPr>
      </w:pPr>
    </w:p>
    <w:p w:rsidR="001B29F4" w:rsidRDefault="00970C89">
      <w:pPr>
        <w:ind w:left="630" w:right="630"/>
        <w:rPr>
          <w:rFonts w:ascii="Calibri" w:eastAsia="Calibri" w:hAnsi="Calibri" w:cs="Calibri"/>
          <w:b/>
          <w:color w:val="595959"/>
        </w:rPr>
      </w:pPr>
      <w:r>
        <w:rPr>
          <w:rFonts w:ascii="Calibri" w:eastAsia="Calibri" w:hAnsi="Calibri" w:cs="Calibri"/>
          <w:b/>
          <w:color w:val="595959"/>
        </w:rPr>
        <w:t>VistA Boundary</w:t>
      </w:r>
    </w:p>
    <w:p w:rsidR="001B29F4" w:rsidRDefault="001B29F4">
      <w:pPr>
        <w:ind w:left="630" w:right="630"/>
        <w:rPr>
          <w:rFonts w:ascii="Calibri" w:eastAsia="Calibri" w:hAnsi="Calibri" w:cs="Calibri"/>
          <w:color w:val="595959"/>
        </w:rPr>
      </w:pPr>
    </w:p>
    <w:p w:rsidR="001B29F4" w:rsidRDefault="00970C89">
      <w:pPr>
        <w:ind w:left="630" w:right="630"/>
        <w:rPr>
          <w:rFonts w:ascii="Calibri" w:eastAsia="Calibri" w:hAnsi="Calibri" w:cs="Calibri"/>
          <w:color w:val="595959"/>
          <w:sz w:val="22"/>
          <w:szCs w:val="22"/>
        </w:rPr>
      </w:pPr>
      <w:r>
        <w:rPr>
          <w:rFonts w:ascii="Calibri" w:eastAsia="Calibri" w:hAnsi="Calibri" w:cs="Calibri"/>
          <w:color w:val="595959"/>
          <w:sz w:val="22"/>
          <w:szCs w:val="22"/>
        </w:rPr>
        <w:t>The bo</w:t>
      </w:r>
      <w:r>
        <w:rPr>
          <w:rFonts w:ascii="Calibri" w:eastAsia="Calibri" w:hAnsi="Calibri" w:cs="Calibri"/>
          <w:color w:val="595959"/>
          <w:sz w:val="22"/>
          <w:szCs w:val="22"/>
        </w:rPr>
        <w:t xml:space="preserve">undary of VistA is defined by its interfaces. VistA has two main interfaces. The first is the </w:t>
      </w:r>
      <w:r>
        <w:rPr>
          <w:rFonts w:ascii="Calibri" w:eastAsia="Calibri" w:hAnsi="Calibri" w:cs="Calibri"/>
          <w:b/>
          <w:i/>
          <w:color w:val="595959"/>
          <w:sz w:val="22"/>
          <w:szCs w:val="22"/>
        </w:rPr>
        <w:t>Client Interface</w:t>
      </w:r>
      <w:r>
        <w:rPr>
          <w:rFonts w:ascii="Calibri" w:eastAsia="Calibri" w:hAnsi="Calibri" w:cs="Calibri"/>
          <w:color w:val="595959"/>
          <w:sz w:val="22"/>
          <w:szCs w:val="22"/>
        </w:rPr>
        <w:t xml:space="preserve"> that enables end-user clients (CPRS, JLV, and over 70 others) to perform interactive transactions on VistA. The second is the </w:t>
      </w:r>
      <w:r>
        <w:rPr>
          <w:rFonts w:ascii="Calibri" w:eastAsia="Calibri" w:hAnsi="Calibri" w:cs="Calibri"/>
          <w:b/>
          <w:i/>
          <w:color w:val="595959"/>
          <w:sz w:val="22"/>
          <w:szCs w:val="22"/>
        </w:rPr>
        <w:t>Systems Interface</w:t>
      </w:r>
      <w:r>
        <w:rPr>
          <w:rFonts w:ascii="Calibri" w:eastAsia="Calibri" w:hAnsi="Calibri" w:cs="Calibri"/>
          <w:color w:val="595959"/>
          <w:sz w:val="22"/>
          <w:szCs w:val="22"/>
        </w:rPr>
        <w:t xml:space="preserve"> w</w:t>
      </w:r>
      <w:r>
        <w:rPr>
          <w:rFonts w:ascii="Calibri" w:eastAsia="Calibri" w:hAnsi="Calibri" w:cs="Calibri"/>
          <w:color w:val="595959"/>
          <w:sz w:val="22"/>
          <w:szCs w:val="22"/>
        </w:rPr>
        <w:t>hich allows system-to-system exchange of data between VistA and non-VistA systems (such as commercial applications and DoD and Community Care systems).  If a client, system, or application is connected to VistA via either interface the application is by de</w:t>
      </w:r>
      <w:r>
        <w:rPr>
          <w:rFonts w:ascii="Calibri" w:eastAsia="Calibri" w:hAnsi="Calibri" w:cs="Calibri"/>
          <w:color w:val="595959"/>
          <w:sz w:val="22"/>
          <w:szCs w:val="22"/>
        </w:rPr>
        <w:t>finition outside the boundary of VistA and not VistA.  VA’s catalog of approved non-VistA applications is called the VA Technical Reference Model (https://www.oit.va.gov/Services/TRM).</w:t>
      </w:r>
    </w:p>
    <w:p w:rsidR="001B29F4" w:rsidRDefault="001B29F4">
      <w:pPr>
        <w:ind w:left="630" w:right="630"/>
        <w:rPr>
          <w:rFonts w:ascii="Calibri" w:eastAsia="Calibri" w:hAnsi="Calibri" w:cs="Calibri"/>
          <w:color w:val="595959"/>
        </w:rPr>
      </w:pPr>
    </w:p>
    <w:p w:rsidR="001B29F4" w:rsidRDefault="00970C89">
      <w:pPr>
        <w:ind w:left="630" w:right="630"/>
        <w:jc w:val="center"/>
        <w:rPr>
          <w:rFonts w:ascii="Calibri" w:eastAsia="Calibri" w:hAnsi="Calibri" w:cs="Calibri"/>
          <w:b/>
          <w:color w:val="595959"/>
        </w:rPr>
      </w:pPr>
      <w:r>
        <w:rPr>
          <w:rFonts w:ascii="Calibri" w:eastAsia="Calibri" w:hAnsi="Calibri" w:cs="Calibri"/>
          <w:b/>
          <w:noProof/>
          <w:color w:val="595959"/>
        </w:rPr>
        <w:drawing>
          <wp:inline distT="0" distB="0" distL="0" distR="0">
            <wp:extent cx="5303425" cy="3187948"/>
            <wp:effectExtent l="0" t="0" r="0" b="0"/>
            <wp:docPr id="66" name="image4.png"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diagram&#10;&#10;Description automatically generated"/>
                    <pic:cNvPicPr preferRelativeResize="0"/>
                  </pic:nvPicPr>
                  <pic:blipFill>
                    <a:blip r:embed="rId11"/>
                    <a:srcRect/>
                    <a:stretch>
                      <a:fillRect/>
                    </a:stretch>
                  </pic:blipFill>
                  <pic:spPr>
                    <a:xfrm>
                      <a:off x="0" y="0"/>
                      <a:ext cx="5303425" cy="3187948"/>
                    </a:xfrm>
                    <a:prstGeom prst="rect">
                      <a:avLst/>
                    </a:prstGeom>
                    <a:ln/>
                  </pic:spPr>
                </pic:pic>
              </a:graphicData>
            </a:graphic>
          </wp:inline>
        </w:drawing>
      </w:r>
    </w:p>
    <w:p w:rsidR="001B29F4" w:rsidRDefault="001B29F4">
      <w:pPr>
        <w:ind w:left="630" w:right="630"/>
        <w:jc w:val="center"/>
        <w:rPr>
          <w:rFonts w:ascii="Calibri" w:eastAsia="Calibri" w:hAnsi="Calibri" w:cs="Calibri"/>
          <w:b/>
          <w:color w:val="595959"/>
        </w:rPr>
      </w:pPr>
    </w:p>
    <w:p w:rsidR="001B29F4" w:rsidRDefault="00970C89">
      <w:pPr>
        <w:ind w:left="1980" w:right="2160"/>
        <w:rPr>
          <w:rFonts w:ascii="Calibri" w:eastAsia="Calibri" w:hAnsi="Calibri" w:cs="Calibri"/>
          <w:color w:val="595959"/>
        </w:rPr>
      </w:pPr>
      <w:r>
        <w:rPr>
          <w:rFonts w:ascii="Calibri" w:eastAsia="Calibri" w:hAnsi="Calibri" w:cs="Calibri"/>
          <w:color w:val="595959"/>
          <w:sz w:val="18"/>
          <w:szCs w:val="18"/>
        </w:rPr>
        <w:t xml:space="preserve">VistA scope, boundaries, and interfaces. Blue dotted line outlines </w:t>
      </w:r>
      <w:proofErr w:type="spellStart"/>
      <w:r>
        <w:rPr>
          <w:rFonts w:ascii="Calibri" w:eastAsia="Calibri" w:hAnsi="Calibri" w:cs="Calibri"/>
          <w:color w:val="595959"/>
          <w:sz w:val="18"/>
          <w:szCs w:val="18"/>
        </w:rPr>
        <w:t>VistA’s</w:t>
      </w:r>
      <w:proofErr w:type="spellEnd"/>
      <w:r>
        <w:rPr>
          <w:rFonts w:ascii="Calibri" w:eastAsia="Calibri" w:hAnsi="Calibri" w:cs="Calibri"/>
          <w:color w:val="595959"/>
          <w:sz w:val="18"/>
          <w:szCs w:val="18"/>
        </w:rPr>
        <w:t xml:space="preserve"> boundary, which contains all VistA applications, data, business logic, and interfaces.  The Client </w:t>
      </w:r>
      <w:proofErr w:type="gramStart"/>
      <w:r>
        <w:rPr>
          <w:rFonts w:ascii="Calibri" w:eastAsia="Calibri" w:hAnsi="Calibri" w:cs="Calibri"/>
          <w:color w:val="595959"/>
          <w:sz w:val="18"/>
          <w:szCs w:val="18"/>
        </w:rPr>
        <w:t>Interface  (</w:t>
      </w:r>
      <w:proofErr w:type="gramEnd"/>
      <w:r>
        <w:rPr>
          <w:rFonts w:ascii="Calibri" w:eastAsia="Calibri" w:hAnsi="Calibri" w:cs="Calibri"/>
          <w:color w:val="595959"/>
          <w:sz w:val="18"/>
          <w:szCs w:val="18"/>
        </w:rPr>
        <w:t xml:space="preserve">technically called the RPC interface) enables end-user clients to perform interactive transactions on VistA. The Systems </w:t>
      </w:r>
      <w:proofErr w:type="gramStart"/>
      <w:r>
        <w:rPr>
          <w:rFonts w:ascii="Calibri" w:eastAsia="Calibri" w:hAnsi="Calibri" w:cs="Calibri"/>
          <w:color w:val="595959"/>
          <w:sz w:val="18"/>
          <w:szCs w:val="18"/>
        </w:rPr>
        <w:t>Interface  (</w:t>
      </w:r>
      <w:proofErr w:type="gramEnd"/>
      <w:r>
        <w:rPr>
          <w:rFonts w:ascii="Calibri" w:eastAsia="Calibri" w:hAnsi="Calibri" w:cs="Calibri"/>
          <w:color w:val="595959"/>
          <w:sz w:val="18"/>
          <w:szCs w:val="18"/>
        </w:rPr>
        <w:t>tech</w:t>
      </w:r>
      <w:r>
        <w:rPr>
          <w:rFonts w:ascii="Calibri" w:eastAsia="Calibri" w:hAnsi="Calibri" w:cs="Calibri"/>
          <w:color w:val="595959"/>
          <w:sz w:val="18"/>
          <w:szCs w:val="18"/>
        </w:rPr>
        <w:t xml:space="preserve">nically called the HL7 interface) enables system-to-system exchange of data between VistA and non-VA/non-VistA systems and applications. </w:t>
      </w:r>
    </w:p>
    <w:p w:rsidR="001B29F4" w:rsidRDefault="00970C89">
      <w:pPr>
        <w:ind w:right="630"/>
        <w:rPr>
          <w:rFonts w:ascii="Calibri" w:eastAsia="Calibri" w:hAnsi="Calibri" w:cs="Calibri"/>
          <w:b/>
          <w:color w:val="595959"/>
        </w:rPr>
      </w:pPr>
      <w:r>
        <w:br w:type="page"/>
      </w:r>
    </w:p>
    <w:p w:rsidR="001B29F4" w:rsidRDefault="00970C89">
      <w:pPr>
        <w:ind w:right="630" w:firstLine="630"/>
        <w:rPr>
          <w:rFonts w:ascii="Calibri" w:eastAsia="Calibri" w:hAnsi="Calibri" w:cs="Calibri"/>
          <w:b/>
          <w:color w:val="595959"/>
        </w:rPr>
      </w:pPr>
      <w:r>
        <w:rPr>
          <w:rFonts w:ascii="Calibri" w:eastAsia="Calibri" w:hAnsi="Calibri" w:cs="Calibri"/>
          <w:b/>
          <w:color w:val="595959"/>
        </w:rPr>
        <w:lastRenderedPageBreak/>
        <w:t>VistA Development</w:t>
      </w:r>
    </w:p>
    <w:p w:rsidR="001B29F4" w:rsidRDefault="001B29F4">
      <w:pPr>
        <w:ind w:left="630" w:right="630"/>
        <w:rPr>
          <w:rFonts w:ascii="Calibri" w:eastAsia="Calibri" w:hAnsi="Calibri" w:cs="Calibri"/>
          <w:color w:val="595959"/>
          <w:sz w:val="22"/>
          <w:szCs w:val="22"/>
        </w:rPr>
      </w:pPr>
    </w:p>
    <w:p w:rsidR="001B29F4" w:rsidRDefault="00970C89">
      <w:pPr>
        <w:ind w:left="630" w:right="630"/>
        <w:rPr>
          <w:rFonts w:ascii="Calibri" w:eastAsia="Calibri" w:hAnsi="Calibri" w:cs="Calibri"/>
          <w:color w:val="595959"/>
          <w:sz w:val="22"/>
          <w:szCs w:val="22"/>
        </w:rPr>
      </w:pPr>
      <w:r>
        <w:rPr>
          <w:rFonts w:ascii="Calibri" w:eastAsia="Calibri" w:hAnsi="Calibri" w:cs="Calibri"/>
          <w:color w:val="595959"/>
          <w:sz w:val="22"/>
          <w:szCs w:val="22"/>
        </w:rPr>
        <w:t>VistA began development in 1978 at VA clinical field offices.  In 1982 it was operational at many</w:t>
      </w:r>
      <w:r>
        <w:rPr>
          <w:rFonts w:ascii="Calibri" w:eastAsia="Calibri" w:hAnsi="Calibri" w:cs="Calibri"/>
          <w:color w:val="595959"/>
          <w:sz w:val="22"/>
          <w:szCs w:val="22"/>
        </w:rPr>
        <w:t xml:space="preserve"> VA medical centers and demonstrated to the VA congressional staff, who approved it for national deployment and certified it as VA’s healthcare system of record.  By 1985 VistA was operational nationwide.   Most major electronic health record systems in op</w:t>
      </w:r>
      <w:r>
        <w:rPr>
          <w:rFonts w:ascii="Calibri" w:eastAsia="Calibri" w:hAnsi="Calibri" w:cs="Calibri"/>
          <w:color w:val="595959"/>
          <w:sz w:val="22"/>
          <w:szCs w:val="22"/>
        </w:rPr>
        <w:t>eration today in the U.S. were developed at the same time as VistA (Epic 1979; Cerner 1979, Meditech 1976).  Epic and Meditech are also built on the same M technology as VistA.</w:t>
      </w:r>
    </w:p>
    <w:p w:rsidR="001B29F4" w:rsidRDefault="001B29F4">
      <w:pPr>
        <w:ind w:left="630" w:right="630"/>
        <w:rPr>
          <w:rFonts w:ascii="Calibri" w:eastAsia="Calibri" w:hAnsi="Calibri" w:cs="Calibri"/>
          <w:color w:val="595959"/>
          <w:sz w:val="22"/>
          <w:szCs w:val="22"/>
        </w:rPr>
      </w:pPr>
    </w:p>
    <w:p w:rsidR="001B29F4" w:rsidRDefault="00970C89">
      <w:pPr>
        <w:ind w:left="630" w:right="630"/>
        <w:rPr>
          <w:rFonts w:ascii="Calibri" w:eastAsia="Calibri" w:hAnsi="Calibri" w:cs="Calibri"/>
          <w:b/>
          <w:color w:val="595959"/>
          <w:sz w:val="22"/>
          <w:szCs w:val="22"/>
        </w:rPr>
      </w:pPr>
      <w:r>
        <w:rPr>
          <w:rFonts w:ascii="Calibri" w:eastAsia="Calibri" w:hAnsi="Calibri" w:cs="Calibri"/>
          <w:b/>
          <w:color w:val="595959"/>
          <w:sz w:val="22"/>
          <w:szCs w:val="22"/>
        </w:rPr>
        <w:t>Evolutionary Strategy</w:t>
      </w:r>
    </w:p>
    <w:p w:rsidR="001B29F4" w:rsidRDefault="001B29F4">
      <w:pPr>
        <w:ind w:left="630" w:right="630"/>
        <w:rPr>
          <w:rFonts w:ascii="Calibri" w:eastAsia="Calibri" w:hAnsi="Calibri" w:cs="Calibri"/>
          <w:color w:val="595959"/>
          <w:sz w:val="22"/>
          <w:szCs w:val="22"/>
        </w:rPr>
      </w:pPr>
    </w:p>
    <w:p w:rsidR="001B29F4" w:rsidRDefault="00970C89">
      <w:pPr>
        <w:ind w:left="630" w:right="630"/>
        <w:rPr>
          <w:rFonts w:ascii="Calibri" w:eastAsia="Calibri" w:hAnsi="Calibri" w:cs="Calibri"/>
          <w:color w:val="595959"/>
          <w:sz w:val="22"/>
          <w:szCs w:val="22"/>
        </w:rPr>
      </w:pPr>
      <w:r>
        <w:rPr>
          <w:rFonts w:ascii="Calibri" w:eastAsia="Calibri" w:hAnsi="Calibri" w:cs="Calibri"/>
          <w:color w:val="595959"/>
          <w:sz w:val="22"/>
          <w:szCs w:val="22"/>
        </w:rPr>
        <w:t>From 1985 until 2000, VA took an evolutionary approach of improving VistA via continuously updating its built-in applications, which are fully integrated with each other and within the integrated database. This is a time-tested, proven, reliable, cost-effe</w:t>
      </w:r>
      <w:r>
        <w:rPr>
          <w:rFonts w:ascii="Calibri" w:eastAsia="Calibri" w:hAnsi="Calibri" w:cs="Calibri"/>
          <w:color w:val="595959"/>
          <w:sz w:val="22"/>
          <w:szCs w:val="22"/>
        </w:rPr>
        <w:t xml:space="preserve">ctive way to incrementally modernize VA’s healthcare information system.  </w:t>
      </w:r>
    </w:p>
    <w:p w:rsidR="001B29F4" w:rsidRDefault="001B29F4">
      <w:pPr>
        <w:ind w:left="630" w:right="630"/>
        <w:rPr>
          <w:rFonts w:ascii="Calibri" w:eastAsia="Calibri" w:hAnsi="Calibri" w:cs="Calibri"/>
          <w:color w:val="595959"/>
          <w:sz w:val="22"/>
          <w:szCs w:val="22"/>
        </w:rPr>
      </w:pPr>
    </w:p>
    <w:p w:rsidR="001B29F4" w:rsidRDefault="00970C89">
      <w:pPr>
        <w:ind w:left="630" w:right="630"/>
        <w:rPr>
          <w:rFonts w:ascii="Calibri" w:eastAsia="Calibri" w:hAnsi="Calibri" w:cs="Calibri"/>
          <w:color w:val="595959"/>
          <w:sz w:val="22"/>
          <w:szCs w:val="22"/>
        </w:rPr>
      </w:pPr>
      <w:r>
        <w:rPr>
          <w:rFonts w:ascii="Calibri" w:eastAsia="Calibri" w:hAnsi="Calibri" w:cs="Calibri"/>
          <w:color w:val="595959"/>
          <w:sz w:val="22"/>
          <w:szCs w:val="22"/>
        </w:rPr>
        <w:t xml:space="preserve">This evolutionary approach is </w:t>
      </w:r>
      <w:r w:rsidR="005B13E9">
        <w:rPr>
          <w:rFonts w:ascii="Calibri" w:eastAsia="Calibri" w:hAnsi="Calibri" w:cs="Calibri"/>
          <w:color w:val="595959"/>
          <w:sz w:val="22"/>
          <w:szCs w:val="22"/>
        </w:rPr>
        <w:t xml:space="preserve">very </w:t>
      </w:r>
      <w:r>
        <w:rPr>
          <w:rFonts w:ascii="Calibri" w:eastAsia="Calibri" w:hAnsi="Calibri" w:cs="Calibri"/>
          <w:color w:val="595959"/>
          <w:sz w:val="22"/>
          <w:szCs w:val="22"/>
        </w:rPr>
        <w:t>highly leveraged: updating one application improves all 198 applications across all 130 VistA systems (1:25,000). This is because all applications sha</w:t>
      </w:r>
      <w:r>
        <w:rPr>
          <w:rFonts w:ascii="Calibri" w:eastAsia="Calibri" w:hAnsi="Calibri" w:cs="Calibri"/>
          <w:color w:val="595959"/>
          <w:sz w:val="22"/>
          <w:szCs w:val="22"/>
        </w:rPr>
        <w:t xml:space="preserve">re the same single database and logic, and that all VistA improvements are propagated across all VistA systems.  VA continues to innovate in best practices and tooling in the development and operations (DevOps), which brings a high level of automation and </w:t>
      </w:r>
      <w:r>
        <w:rPr>
          <w:rFonts w:ascii="Calibri" w:eastAsia="Calibri" w:hAnsi="Calibri" w:cs="Calibri"/>
          <w:color w:val="595959"/>
          <w:sz w:val="22"/>
          <w:szCs w:val="22"/>
        </w:rPr>
        <w:t xml:space="preserve">reliability to the development, testing, integration, and deployment of </w:t>
      </w:r>
      <w:r>
        <w:rPr>
          <w:rFonts w:ascii="Calibri" w:eastAsia="Calibri" w:hAnsi="Calibri" w:cs="Calibri"/>
          <w:color w:val="595959"/>
          <w:sz w:val="22"/>
          <w:szCs w:val="22"/>
        </w:rPr>
        <w:t>applications. The world’s largest software companies use this modern distributed DevOps approach to</w:t>
      </w:r>
      <w:r>
        <w:rPr>
          <w:rFonts w:ascii="Calibri" w:eastAsia="Calibri" w:hAnsi="Calibri" w:cs="Calibri"/>
          <w:color w:val="595959"/>
          <w:sz w:val="22"/>
          <w:szCs w:val="22"/>
        </w:rPr>
        <w:t xml:space="preserve"> continuously evolve their </w:t>
      </w:r>
      <w:r>
        <w:rPr>
          <w:rFonts w:ascii="Calibri" w:eastAsia="Calibri" w:hAnsi="Calibri" w:cs="Calibri"/>
          <w:color w:val="595959"/>
          <w:sz w:val="22"/>
          <w:szCs w:val="22"/>
        </w:rPr>
        <w:t>software serving billions of customers.</w:t>
      </w:r>
    </w:p>
    <w:p w:rsidR="001B29F4" w:rsidRDefault="001B29F4">
      <w:pPr>
        <w:ind w:right="630"/>
        <w:rPr>
          <w:rFonts w:ascii="Calibri" w:eastAsia="Calibri" w:hAnsi="Calibri" w:cs="Calibri"/>
          <w:color w:val="595959"/>
          <w:sz w:val="22"/>
          <w:szCs w:val="22"/>
        </w:rPr>
      </w:pPr>
    </w:p>
    <w:p w:rsidR="001B29F4" w:rsidRDefault="00970C89">
      <w:pPr>
        <w:ind w:left="630" w:right="630"/>
        <w:rPr>
          <w:rFonts w:ascii="Calibri" w:eastAsia="Calibri" w:hAnsi="Calibri" w:cs="Calibri"/>
          <w:color w:val="595959"/>
          <w:sz w:val="22"/>
          <w:szCs w:val="22"/>
        </w:rPr>
      </w:pPr>
      <w:r>
        <w:rPr>
          <w:rFonts w:ascii="Calibri" w:eastAsia="Calibri" w:hAnsi="Calibri" w:cs="Calibri"/>
          <w:color w:val="595959"/>
          <w:sz w:val="22"/>
          <w:szCs w:val="22"/>
        </w:rPr>
        <w:t>Note th</w:t>
      </w:r>
      <w:r>
        <w:rPr>
          <w:rFonts w:ascii="Calibri" w:eastAsia="Calibri" w:hAnsi="Calibri" w:cs="Calibri"/>
          <w:color w:val="595959"/>
          <w:sz w:val="22"/>
          <w:szCs w:val="22"/>
        </w:rPr>
        <w:t xml:space="preserve">e “VistA Evolution” program of 2013-2017 had had nothing to do with VistA; none of </w:t>
      </w:r>
      <w:proofErr w:type="spellStart"/>
      <w:r>
        <w:rPr>
          <w:rFonts w:ascii="Calibri" w:eastAsia="Calibri" w:hAnsi="Calibri" w:cs="Calibri"/>
          <w:color w:val="595959"/>
          <w:sz w:val="22"/>
          <w:szCs w:val="22"/>
        </w:rPr>
        <w:t>VistA’s</w:t>
      </w:r>
      <w:proofErr w:type="spellEnd"/>
      <w:r>
        <w:rPr>
          <w:rFonts w:ascii="Calibri" w:eastAsia="Calibri" w:hAnsi="Calibri" w:cs="Calibri"/>
          <w:color w:val="595959"/>
          <w:sz w:val="22"/>
          <w:szCs w:val="22"/>
        </w:rPr>
        <w:t xml:space="preserve"> 198 applications were updated in this program. It was a program that aimed to replace the Joint Longitudinal Viewer (JLV) with a different VA-DoD information exchang</w:t>
      </w:r>
      <w:r>
        <w:rPr>
          <w:rFonts w:ascii="Calibri" w:eastAsia="Calibri" w:hAnsi="Calibri" w:cs="Calibri"/>
          <w:color w:val="595959"/>
          <w:sz w:val="22"/>
          <w:szCs w:val="22"/>
        </w:rPr>
        <w:t>e called Electronic Health Management Platform (</w:t>
      </w:r>
      <w:proofErr w:type="spellStart"/>
      <w:r>
        <w:rPr>
          <w:rFonts w:ascii="Calibri" w:eastAsia="Calibri" w:hAnsi="Calibri" w:cs="Calibri"/>
          <w:color w:val="595959"/>
          <w:sz w:val="22"/>
          <w:szCs w:val="22"/>
        </w:rPr>
        <w:t>eHMP</w:t>
      </w:r>
      <w:proofErr w:type="spellEnd"/>
      <w:r>
        <w:rPr>
          <w:rFonts w:ascii="Calibri" w:eastAsia="Calibri" w:hAnsi="Calibri" w:cs="Calibri"/>
          <w:color w:val="595959"/>
          <w:sz w:val="22"/>
          <w:szCs w:val="22"/>
        </w:rPr>
        <w:t xml:space="preserve">). See table below regarding this program. VA continues to use JLV for VA-DoD exchange today. </w:t>
      </w:r>
    </w:p>
    <w:p w:rsidR="001B29F4" w:rsidRDefault="001B29F4">
      <w:pPr>
        <w:ind w:right="630"/>
        <w:rPr>
          <w:rFonts w:ascii="Calibri" w:eastAsia="Calibri" w:hAnsi="Calibri" w:cs="Calibri"/>
          <w:color w:val="595959"/>
          <w:sz w:val="22"/>
          <w:szCs w:val="22"/>
        </w:rPr>
      </w:pPr>
    </w:p>
    <w:p w:rsidR="001B29F4" w:rsidRDefault="00970C89">
      <w:pPr>
        <w:ind w:left="630" w:right="630"/>
        <w:rPr>
          <w:rFonts w:ascii="Calibri" w:eastAsia="Calibri" w:hAnsi="Calibri" w:cs="Calibri"/>
          <w:color w:val="595959"/>
          <w:sz w:val="22"/>
          <w:szCs w:val="22"/>
        </w:rPr>
      </w:pPr>
      <w:r>
        <w:rPr>
          <w:rFonts w:ascii="Calibri" w:eastAsia="Calibri" w:hAnsi="Calibri" w:cs="Calibri"/>
          <w:b/>
          <w:color w:val="595959"/>
          <w:sz w:val="22"/>
          <w:szCs w:val="22"/>
        </w:rPr>
        <w:t>Replacement Strategy</w:t>
      </w:r>
    </w:p>
    <w:p w:rsidR="001B29F4" w:rsidRDefault="001B29F4">
      <w:pPr>
        <w:ind w:left="630" w:right="630"/>
        <w:rPr>
          <w:rFonts w:ascii="Calibri" w:eastAsia="Calibri" w:hAnsi="Calibri" w:cs="Calibri"/>
          <w:color w:val="595959"/>
          <w:sz w:val="22"/>
          <w:szCs w:val="22"/>
        </w:rPr>
      </w:pPr>
    </w:p>
    <w:p w:rsidR="001B29F4" w:rsidRDefault="00970C89">
      <w:pPr>
        <w:ind w:left="630" w:right="630"/>
        <w:rPr>
          <w:rFonts w:ascii="Calibri" w:eastAsia="Calibri" w:hAnsi="Calibri" w:cs="Calibri"/>
          <w:color w:val="595959"/>
          <w:sz w:val="22"/>
          <w:szCs w:val="22"/>
        </w:rPr>
      </w:pPr>
      <w:r>
        <w:rPr>
          <w:rFonts w:ascii="Calibri" w:eastAsia="Calibri" w:hAnsi="Calibri" w:cs="Calibri"/>
          <w:color w:val="595959"/>
          <w:sz w:val="22"/>
          <w:szCs w:val="22"/>
        </w:rPr>
        <w:t>After 2000, VA adopted a different strategy and engaged in several VistA modernization</w:t>
      </w:r>
      <w:r>
        <w:rPr>
          <w:rFonts w:ascii="Calibri" w:eastAsia="Calibri" w:hAnsi="Calibri" w:cs="Calibri"/>
          <w:color w:val="595959"/>
          <w:sz w:val="22"/>
          <w:szCs w:val="22"/>
        </w:rPr>
        <w:t xml:space="preserve"> programs via replacement of one or more components of VistA with third-party applications or middleware rather than improvements of VistA itself. Above and beyond the management issues these programs had, a recurring technical challenge with these “modern</w:t>
      </w:r>
      <w:r>
        <w:rPr>
          <w:rFonts w:ascii="Calibri" w:eastAsia="Calibri" w:hAnsi="Calibri" w:cs="Calibri"/>
          <w:color w:val="595959"/>
          <w:sz w:val="22"/>
          <w:szCs w:val="22"/>
        </w:rPr>
        <w:t>ization-via-replacement” approaches was the high level of complexity, redundancy, moving parts, and interfaces that were introduced making the system unstable and unmaintainable, causing loss of data integrity and degradation of system performance. A few m</w:t>
      </w:r>
      <w:r>
        <w:rPr>
          <w:rFonts w:ascii="Calibri" w:eastAsia="Calibri" w:hAnsi="Calibri" w:cs="Calibri"/>
          <w:color w:val="595959"/>
          <w:sz w:val="22"/>
          <w:szCs w:val="22"/>
        </w:rPr>
        <w:t>odernization-by-replacement programs are listed below. Over $2 billion has been spent on VistA component replacement programs that were unsuccessful for the above reasons.</w:t>
      </w:r>
    </w:p>
    <w:p w:rsidR="001B29F4" w:rsidRDefault="001B29F4">
      <w:pPr>
        <w:ind w:right="630"/>
        <w:rPr>
          <w:rFonts w:ascii="Calibri" w:eastAsia="Calibri" w:hAnsi="Calibri" w:cs="Calibri"/>
          <w:color w:val="595959"/>
          <w:sz w:val="22"/>
          <w:szCs w:val="22"/>
        </w:rPr>
      </w:pPr>
    </w:p>
    <w:tbl>
      <w:tblPr>
        <w:tblStyle w:val="a"/>
        <w:tblW w:w="889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245"/>
        <w:gridCol w:w="1080"/>
        <w:gridCol w:w="1290"/>
        <w:gridCol w:w="1785"/>
        <w:gridCol w:w="1110"/>
        <w:gridCol w:w="1170"/>
      </w:tblGrid>
      <w:tr w:rsidR="001B29F4">
        <w:tc>
          <w:tcPr>
            <w:tcW w:w="121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Year started (canceled)</w:t>
            </w:r>
          </w:p>
        </w:tc>
        <w:tc>
          <w:tcPr>
            <w:tcW w:w="124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VistA component</w:t>
            </w:r>
          </w:p>
        </w:tc>
        <w:tc>
          <w:tcPr>
            <w:tcW w:w="108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Replacement Program</w:t>
            </w:r>
          </w:p>
        </w:tc>
        <w:tc>
          <w:tcPr>
            <w:tcW w:w="129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 xml:space="preserve">Software </w:t>
            </w:r>
            <w:r>
              <w:rPr>
                <w:rFonts w:ascii="Calibri" w:eastAsia="Calibri" w:hAnsi="Calibri" w:cs="Calibri"/>
                <w:color w:val="595959"/>
                <w:sz w:val="16"/>
                <w:szCs w:val="16"/>
              </w:rPr>
              <w:t>Type</w:t>
            </w:r>
          </w:p>
        </w:tc>
        <w:tc>
          <w:tcPr>
            <w:tcW w:w="178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Reason f</w:t>
            </w:r>
            <w:r>
              <w:rPr>
                <w:rFonts w:ascii="Calibri" w:eastAsia="Calibri" w:hAnsi="Calibri" w:cs="Calibri"/>
                <w:color w:val="595959"/>
                <w:sz w:val="16"/>
                <w:szCs w:val="16"/>
              </w:rPr>
              <w:t>or replacement</w:t>
            </w:r>
          </w:p>
        </w:tc>
        <w:tc>
          <w:tcPr>
            <w:tcW w:w="111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Program cost</w:t>
            </w:r>
          </w:p>
        </w:tc>
        <w:tc>
          <w:tcPr>
            <w:tcW w:w="117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Spent (before cancellation)</w:t>
            </w:r>
          </w:p>
        </w:tc>
      </w:tr>
      <w:tr w:rsidR="001B29F4">
        <w:tc>
          <w:tcPr>
            <w:tcW w:w="121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 xml:space="preserve">2002 </w:t>
            </w:r>
            <w:proofErr w:type="gramStart"/>
            <w:r>
              <w:rPr>
                <w:rFonts w:ascii="Calibri" w:eastAsia="Calibri" w:hAnsi="Calibri" w:cs="Calibri"/>
                <w:color w:val="595959"/>
                <w:sz w:val="16"/>
                <w:szCs w:val="16"/>
              </w:rPr>
              <w:t>-  (</w:t>
            </w:r>
            <w:proofErr w:type="gramEnd"/>
            <w:r>
              <w:rPr>
                <w:rFonts w:ascii="Calibri" w:eastAsia="Calibri" w:hAnsi="Calibri" w:cs="Calibri"/>
                <w:color w:val="595959"/>
                <w:sz w:val="16"/>
                <w:szCs w:val="16"/>
              </w:rPr>
              <w:t>2008)</w:t>
            </w:r>
          </w:p>
        </w:tc>
        <w:tc>
          <w:tcPr>
            <w:tcW w:w="124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VistA system</w:t>
            </w:r>
          </w:p>
        </w:tc>
        <w:tc>
          <w:tcPr>
            <w:tcW w:w="108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HealtheVet</w:t>
            </w:r>
          </w:p>
        </w:tc>
        <w:tc>
          <w:tcPr>
            <w:tcW w:w="129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middleware</w:t>
            </w:r>
          </w:p>
        </w:tc>
        <w:tc>
          <w:tcPr>
            <w:tcW w:w="178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Technology refresh</w:t>
            </w:r>
          </w:p>
        </w:tc>
        <w:tc>
          <w:tcPr>
            <w:tcW w:w="111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$ 11 B</w:t>
            </w:r>
          </w:p>
        </w:tc>
        <w:tc>
          <w:tcPr>
            <w:tcW w:w="117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$650 M</w:t>
            </w:r>
          </w:p>
        </w:tc>
      </w:tr>
      <w:tr w:rsidR="001B29F4">
        <w:tc>
          <w:tcPr>
            <w:tcW w:w="121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2000 - (2009)</w:t>
            </w:r>
          </w:p>
        </w:tc>
        <w:tc>
          <w:tcPr>
            <w:tcW w:w="124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Vista Scheduling</w:t>
            </w:r>
          </w:p>
        </w:tc>
        <w:tc>
          <w:tcPr>
            <w:tcW w:w="108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RSA</w:t>
            </w:r>
          </w:p>
        </w:tc>
        <w:tc>
          <w:tcPr>
            <w:tcW w:w="129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COTS application</w:t>
            </w:r>
          </w:p>
        </w:tc>
        <w:tc>
          <w:tcPr>
            <w:tcW w:w="178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new scheduling features</w:t>
            </w:r>
          </w:p>
        </w:tc>
        <w:tc>
          <w:tcPr>
            <w:tcW w:w="111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$650 M</w:t>
            </w:r>
          </w:p>
        </w:tc>
        <w:tc>
          <w:tcPr>
            <w:tcW w:w="117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$75 M</w:t>
            </w:r>
          </w:p>
        </w:tc>
      </w:tr>
      <w:tr w:rsidR="001B29F4">
        <w:tc>
          <w:tcPr>
            <w:tcW w:w="121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2004 - (2008)</w:t>
            </w:r>
          </w:p>
        </w:tc>
        <w:tc>
          <w:tcPr>
            <w:tcW w:w="124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Vista Lab</w:t>
            </w:r>
          </w:p>
        </w:tc>
        <w:tc>
          <w:tcPr>
            <w:tcW w:w="108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LIS-</w:t>
            </w:r>
            <w:proofErr w:type="spellStart"/>
            <w:r>
              <w:rPr>
                <w:rFonts w:ascii="Calibri" w:eastAsia="Calibri" w:hAnsi="Calibri" w:cs="Calibri"/>
                <w:color w:val="595959"/>
                <w:sz w:val="16"/>
                <w:szCs w:val="16"/>
              </w:rPr>
              <w:t>PathNet</w:t>
            </w:r>
            <w:proofErr w:type="spellEnd"/>
          </w:p>
        </w:tc>
        <w:tc>
          <w:tcPr>
            <w:tcW w:w="129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COTS application</w:t>
            </w:r>
          </w:p>
        </w:tc>
        <w:tc>
          <w:tcPr>
            <w:tcW w:w="178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new lab features</w:t>
            </w:r>
          </w:p>
        </w:tc>
        <w:tc>
          <w:tcPr>
            <w:tcW w:w="111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$ 950 M</w:t>
            </w:r>
          </w:p>
        </w:tc>
        <w:tc>
          <w:tcPr>
            <w:tcW w:w="117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$90 M</w:t>
            </w:r>
          </w:p>
        </w:tc>
      </w:tr>
      <w:tr w:rsidR="001B29F4">
        <w:tc>
          <w:tcPr>
            <w:tcW w:w="121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2011 - (2013)</w:t>
            </w:r>
          </w:p>
        </w:tc>
        <w:tc>
          <w:tcPr>
            <w:tcW w:w="124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VistA system</w:t>
            </w:r>
          </w:p>
        </w:tc>
        <w:tc>
          <w:tcPr>
            <w:tcW w:w="108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proofErr w:type="spellStart"/>
            <w:r>
              <w:rPr>
                <w:rFonts w:ascii="Calibri" w:eastAsia="Calibri" w:hAnsi="Calibri" w:cs="Calibri"/>
                <w:color w:val="595959"/>
                <w:sz w:val="16"/>
                <w:szCs w:val="16"/>
              </w:rPr>
              <w:t>iEHR</w:t>
            </w:r>
            <w:proofErr w:type="spellEnd"/>
          </w:p>
        </w:tc>
        <w:tc>
          <w:tcPr>
            <w:tcW w:w="129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middleware</w:t>
            </w:r>
          </w:p>
        </w:tc>
        <w:tc>
          <w:tcPr>
            <w:tcW w:w="178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VA-DOD interoperability</w:t>
            </w:r>
          </w:p>
        </w:tc>
        <w:tc>
          <w:tcPr>
            <w:tcW w:w="111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$ 11 B</w:t>
            </w:r>
          </w:p>
        </w:tc>
        <w:tc>
          <w:tcPr>
            <w:tcW w:w="117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$1000 M</w:t>
            </w:r>
          </w:p>
        </w:tc>
      </w:tr>
      <w:tr w:rsidR="001B29F4">
        <w:tc>
          <w:tcPr>
            <w:tcW w:w="121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2014 - (2017)</w:t>
            </w:r>
          </w:p>
        </w:tc>
        <w:tc>
          <w:tcPr>
            <w:tcW w:w="124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(JLV)</w:t>
            </w:r>
          </w:p>
        </w:tc>
        <w:tc>
          <w:tcPr>
            <w:tcW w:w="108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proofErr w:type="spellStart"/>
            <w:r>
              <w:rPr>
                <w:rFonts w:ascii="Calibri" w:eastAsia="Calibri" w:hAnsi="Calibri" w:cs="Calibri"/>
                <w:color w:val="595959"/>
                <w:sz w:val="16"/>
                <w:szCs w:val="16"/>
              </w:rPr>
              <w:t>eHMP</w:t>
            </w:r>
            <w:proofErr w:type="spellEnd"/>
          </w:p>
        </w:tc>
        <w:tc>
          <w:tcPr>
            <w:tcW w:w="129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middleware</w:t>
            </w:r>
          </w:p>
        </w:tc>
        <w:tc>
          <w:tcPr>
            <w:tcW w:w="1785"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VA-DoD interoperability</w:t>
            </w:r>
          </w:p>
        </w:tc>
        <w:tc>
          <w:tcPr>
            <w:tcW w:w="111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$350 M</w:t>
            </w:r>
          </w:p>
        </w:tc>
        <w:tc>
          <w:tcPr>
            <w:tcW w:w="1170" w:type="dxa"/>
            <w:tcBorders>
              <w:top w:val="single" w:sz="8" w:space="0" w:color="999999"/>
              <w:left w:val="single" w:sz="8" w:space="0" w:color="999999"/>
              <w:bottom w:val="single" w:sz="8" w:space="0" w:color="999999"/>
              <w:right w:val="single" w:sz="8" w:space="0" w:color="999999"/>
            </w:tcBorders>
            <w:shd w:val="clear" w:color="auto" w:fill="auto"/>
            <w:tcMar>
              <w:top w:w="43" w:type="dxa"/>
              <w:left w:w="43" w:type="dxa"/>
              <w:bottom w:w="43" w:type="dxa"/>
              <w:right w:w="43" w:type="dxa"/>
            </w:tcMar>
          </w:tcPr>
          <w:p w:rsidR="001B29F4" w:rsidRDefault="00970C89">
            <w:pPr>
              <w:widowControl w:val="0"/>
              <w:pBdr>
                <w:top w:val="nil"/>
                <w:left w:val="nil"/>
                <w:bottom w:val="nil"/>
                <w:right w:val="nil"/>
                <w:between w:val="nil"/>
              </w:pBdr>
              <w:rPr>
                <w:rFonts w:ascii="Calibri" w:eastAsia="Calibri" w:hAnsi="Calibri" w:cs="Calibri"/>
                <w:color w:val="595959"/>
                <w:sz w:val="16"/>
                <w:szCs w:val="16"/>
              </w:rPr>
            </w:pPr>
            <w:r>
              <w:rPr>
                <w:rFonts w:ascii="Calibri" w:eastAsia="Calibri" w:hAnsi="Calibri" w:cs="Calibri"/>
                <w:color w:val="595959"/>
                <w:sz w:val="16"/>
                <w:szCs w:val="16"/>
              </w:rPr>
              <w:t xml:space="preserve"> $350 M</w:t>
            </w:r>
          </w:p>
        </w:tc>
      </w:tr>
    </w:tbl>
    <w:p w:rsidR="001B29F4" w:rsidRDefault="001B29F4">
      <w:pPr>
        <w:rPr>
          <w:rFonts w:ascii="Calibri" w:eastAsia="Calibri" w:hAnsi="Calibri" w:cs="Calibri"/>
          <w:b/>
          <w:color w:val="595959"/>
        </w:rPr>
      </w:pPr>
    </w:p>
    <w:p w:rsidR="001B29F4" w:rsidRDefault="00970C89">
      <w:pPr>
        <w:ind w:left="630" w:right="630"/>
        <w:rPr>
          <w:rFonts w:ascii="Calibri" w:eastAsia="Calibri" w:hAnsi="Calibri" w:cs="Calibri"/>
          <w:b/>
          <w:color w:val="595959"/>
        </w:rPr>
      </w:pPr>
      <w:r>
        <w:br w:type="page"/>
      </w:r>
    </w:p>
    <w:p w:rsidR="001B29F4" w:rsidRDefault="00970C89">
      <w:pPr>
        <w:ind w:left="630" w:right="630"/>
        <w:rPr>
          <w:rFonts w:ascii="Calibri" w:eastAsia="Calibri" w:hAnsi="Calibri" w:cs="Calibri"/>
          <w:b/>
          <w:color w:val="595959"/>
        </w:rPr>
      </w:pPr>
      <w:r>
        <w:rPr>
          <w:rFonts w:ascii="Calibri" w:eastAsia="Calibri" w:hAnsi="Calibri" w:cs="Calibri"/>
          <w:b/>
          <w:color w:val="595959"/>
        </w:rPr>
        <w:lastRenderedPageBreak/>
        <w:t>VistA Cloud Migration</w:t>
      </w:r>
    </w:p>
    <w:p w:rsidR="001B29F4" w:rsidRDefault="001B29F4">
      <w:pPr>
        <w:ind w:left="630" w:right="630"/>
        <w:rPr>
          <w:rFonts w:ascii="Calibri" w:eastAsia="Calibri" w:hAnsi="Calibri" w:cs="Calibri"/>
          <w:color w:val="595959"/>
          <w:sz w:val="22"/>
          <w:szCs w:val="22"/>
        </w:rPr>
      </w:pPr>
    </w:p>
    <w:p w:rsidR="001B29F4" w:rsidRDefault="00970C89">
      <w:pPr>
        <w:ind w:left="630" w:right="630"/>
        <w:rPr>
          <w:rFonts w:ascii="Calibri" w:eastAsia="Calibri" w:hAnsi="Calibri" w:cs="Calibri"/>
          <w:color w:val="595959"/>
          <w:sz w:val="22"/>
          <w:szCs w:val="22"/>
        </w:rPr>
      </w:pPr>
      <w:r>
        <w:rPr>
          <w:rFonts w:ascii="Calibri" w:eastAsia="Calibri" w:hAnsi="Calibri" w:cs="Calibri"/>
          <w:color w:val="595959"/>
          <w:sz w:val="22"/>
          <w:szCs w:val="22"/>
        </w:rPr>
        <w:t xml:space="preserve">The next phase of </w:t>
      </w:r>
      <w:proofErr w:type="spellStart"/>
      <w:r>
        <w:rPr>
          <w:rFonts w:ascii="Calibri" w:eastAsia="Calibri" w:hAnsi="Calibri" w:cs="Calibri"/>
          <w:color w:val="595959"/>
          <w:sz w:val="22"/>
          <w:szCs w:val="22"/>
        </w:rPr>
        <w:t>VistA’s</w:t>
      </w:r>
      <w:proofErr w:type="spellEnd"/>
      <w:r>
        <w:rPr>
          <w:rFonts w:ascii="Calibri" w:eastAsia="Calibri" w:hAnsi="Calibri" w:cs="Calibri"/>
          <w:color w:val="595959"/>
          <w:sz w:val="22"/>
          <w:szCs w:val="22"/>
        </w:rPr>
        <w:t xml:space="preserve"> </w:t>
      </w:r>
      <w:r w:rsidR="005B13E9">
        <w:rPr>
          <w:rFonts w:ascii="Calibri" w:eastAsia="Calibri" w:hAnsi="Calibri" w:cs="Calibri"/>
          <w:color w:val="595959"/>
          <w:sz w:val="22"/>
          <w:szCs w:val="22"/>
        </w:rPr>
        <w:t>journey</w:t>
      </w:r>
      <w:r>
        <w:rPr>
          <w:rFonts w:ascii="Calibri" w:eastAsia="Calibri" w:hAnsi="Calibri" w:cs="Calibri"/>
          <w:color w:val="595959"/>
          <w:sz w:val="22"/>
          <w:szCs w:val="22"/>
        </w:rPr>
        <w:t xml:space="preserve"> is in the Cloud. VA is currently migrating all VistA systems to the VA Enterprise Cloud (VAEC), a federally certified commercial cloud operated by Amazon (AWS) and Microsoft (Azure). VAEC meets the</w:t>
      </w:r>
      <w:r>
        <w:rPr>
          <w:rFonts w:ascii="Calibri" w:eastAsia="Calibri" w:hAnsi="Calibri" w:cs="Calibri"/>
          <w:color w:val="595959"/>
          <w:sz w:val="22"/>
          <w:szCs w:val="22"/>
        </w:rPr>
        <w:t xml:space="preserve"> highest standards of security as required by VA, DOD, FISMA, NIST, and HIPAA.</w:t>
      </w:r>
    </w:p>
    <w:p w:rsidR="001B29F4" w:rsidRDefault="001B29F4">
      <w:pPr>
        <w:ind w:left="630" w:right="630"/>
        <w:rPr>
          <w:rFonts w:ascii="Calibri" w:eastAsia="Calibri" w:hAnsi="Calibri" w:cs="Calibri"/>
          <w:color w:val="595959"/>
          <w:sz w:val="22"/>
          <w:szCs w:val="22"/>
        </w:rPr>
      </w:pPr>
    </w:p>
    <w:p w:rsidR="001B29F4" w:rsidRDefault="00970C89">
      <w:pPr>
        <w:ind w:left="630" w:right="630"/>
        <w:rPr>
          <w:rFonts w:ascii="Calibri" w:eastAsia="Calibri" w:hAnsi="Calibri" w:cs="Calibri"/>
          <w:color w:val="595959"/>
          <w:sz w:val="22"/>
          <w:szCs w:val="22"/>
        </w:rPr>
      </w:pPr>
      <w:r>
        <w:rPr>
          <w:rFonts w:ascii="Calibri" w:eastAsia="Calibri" w:hAnsi="Calibri" w:cs="Calibri"/>
          <w:color w:val="595959"/>
          <w:sz w:val="22"/>
          <w:szCs w:val="22"/>
        </w:rPr>
        <w:t xml:space="preserve">The VAEC provides comprehensive modernization of </w:t>
      </w:r>
      <w:proofErr w:type="spellStart"/>
      <w:r>
        <w:rPr>
          <w:rFonts w:ascii="Calibri" w:eastAsia="Calibri" w:hAnsi="Calibri" w:cs="Calibri"/>
          <w:color w:val="595959"/>
          <w:sz w:val="22"/>
          <w:szCs w:val="22"/>
        </w:rPr>
        <w:t>VistA’s</w:t>
      </w:r>
      <w:proofErr w:type="spellEnd"/>
      <w:r>
        <w:rPr>
          <w:rFonts w:ascii="Calibri" w:eastAsia="Calibri" w:hAnsi="Calibri" w:cs="Calibri"/>
          <w:color w:val="595959"/>
          <w:sz w:val="22"/>
          <w:szCs w:val="22"/>
        </w:rPr>
        <w:t xml:space="preserve"> infrastructure and makes available hundreds of new cloud-based capabilities such as AI, machine learning, and streaming</w:t>
      </w:r>
      <w:r>
        <w:rPr>
          <w:rFonts w:ascii="Calibri" w:eastAsia="Calibri" w:hAnsi="Calibri" w:cs="Calibri"/>
          <w:color w:val="595959"/>
          <w:sz w:val="22"/>
          <w:szCs w:val="22"/>
        </w:rPr>
        <w:t xml:space="preserve"> analytics that can be brought to bear on all cloud-based VistA systems to improve quality, safety, and access to care.</w:t>
      </w:r>
    </w:p>
    <w:p w:rsidR="001B29F4" w:rsidRDefault="001B29F4">
      <w:pPr>
        <w:ind w:left="630" w:right="630"/>
        <w:rPr>
          <w:rFonts w:ascii="Calibri" w:eastAsia="Calibri" w:hAnsi="Calibri" w:cs="Calibri"/>
          <w:color w:val="595959"/>
          <w:sz w:val="22"/>
          <w:szCs w:val="22"/>
        </w:rPr>
      </w:pPr>
    </w:p>
    <w:p w:rsidR="001B29F4" w:rsidRDefault="00970C89">
      <w:pPr>
        <w:ind w:left="630" w:right="630"/>
        <w:rPr>
          <w:rFonts w:ascii="Calibri" w:eastAsia="Calibri" w:hAnsi="Calibri" w:cs="Calibri"/>
          <w:color w:val="595959"/>
          <w:sz w:val="22"/>
          <w:szCs w:val="22"/>
        </w:rPr>
      </w:pPr>
      <w:r>
        <w:rPr>
          <w:rFonts w:ascii="Calibri" w:eastAsia="Calibri" w:hAnsi="Calibri" w:cs="Calibri"/>
          <w:color w:val="595959"/>
          <w:sz w:val="22"/>
          <w:szCs w:val="22"/>
        </w:rPr>
        <w:t>Currently 17 VistA systems are in full operation in VAEC.  During the next year over 70 more VistA systems will be migrated.  All VistA</w:t>
      </w:r>
      <w:r>
        <w:rPr>
          <w:rFonts w:ascii="Calibri" w:eastAsia="Calibri" w:hAnsi="Calibri" w:cs="Calibri"/>
          <w:color w:val="595959"/>
          <w:sz w:val="22"/>
          <w:szCs w:val="22"/>
        </w:rPr>
        <w:t xml:space="preserve"> systems will be fully operational in VAEC by late 2024.    </w:t>
      </w:r>
      <w:r>
        <w:rPr>
          <w:rFonts w:ascii="Calibri" w:eastAsia="Calibri" w:hAnsi="Calibri" w:cs="Calibri"/>
          <w:b/>
          <w:color w:val="7F7F7F"/>
          <w:sz w:val="22"/>
          <w:szCs w:val="22"/>
        </w:rPr>
        <w:t>The total cost of hosting all VistA systems in VAEC is under $9.5 M/ year, based on actual costs of hosting the current VistA systems in VAEC.</w:t>
      </w:r>
    </w:p>
    <w:p w:rsidR="001B29F4" w:rsidRDefault="001B29F4">
      <w:pPr>
        <w:ind w:right="630"/>
        <w:rPr>
          <w:rFonts w:ascii="Calibri" w:eastAsia="Calibri" w:hAnsi="Calibri" w:cs="Calibri"/>
          <w:color w:val="595959"/>
          <w:sz w:val="22"/>
          <w:szCs w:val="22"/>
        </w:rPr>
      </w:pPr>
    </w:p>
    <w:p w:rsidR="001B29F4" w:rsidRDefault="001B29F4">
      <w:pPr>
        <w:ind w:right="630"/>
        <w:rPr>
          <w:rFonts w:ascii="Calibri" w:eastAsia="Calibri" w:hAnsi="Calibri" w:cs="Calibri"/>
          <w:color w:val="595959"/>
          <w:sz w:val="22"/>
          <w:szCs w:val="22"/>
        </w:rPr>
      </w:pPr>
    </w:p>
    <w:p w:rsidR="001B29F4" w:rsidRDefault="00970C89">
      <w:pPr>
        <w:ind w:firstLine="720"/>
        <w:rPr>
          <w:rFonts w:ascii="Calibri" w:eastAsia="Calibri" w:hAnsi="Calibri" w:cs="Calibri"/>
          <w:b/>
          <w:color w:val="595959"/>
        </w:rPr>
      </w:pPr>
      <w:r>
        <w:rPr>
          <w:rFonts w:ascii="Calibri" w:eastAsia="Calibri" w:hAnsi="Calibri" w:cs="Calibri"/>
          <w:b/>
          <w:color w:val="595959"/>
        </w:rPr>
        <w:t xml:space="preserve">    </w:t>
      </w:r>
      <w:r>
        <w:rPr>
          <w:rFonts w:ascii="Calibri" w:eastAsia="Calibri" w:hAnsi="Calibri" w:cs="Calibri"/>
          <w:b/>
          <w:noProof/>
          <w:color w:val="595959"/>
        </w:rPr>
        <w:drawing>
          <wp:inline distT="0" distB="0" distL="0" distR="0">
            <wp:extent cx="5535845" cy="3603938"/>
            <wp:effectExtent l="0" t="0" r="0" b="0"/>
            <wp:docPr id="65"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2"/>
                    <a:srcRect/>
                    <a:stretch>
                      <a:fillRect/>
                    </a:stretch>
                  </pic:blipFill>
                  <pic:spPr>
                    <a:xfrm>
                      <a:off x="0" y="0"/>
                      <a:ext cx="5535845" cy="3603938"/>
                    </a:xfrm>
                    <a:prstGeom prst="rect">
                      <a:avLst/>
                    </a:prstGeom>
                    <a:ln/>
                  </pic:spPr>
                </pic:pic>
              </a:graphicData>
            </a:graphic>
          </wp:inline>
        </w:drawing>
      </w:r>
    </w:p>
    <w:p w:rsidR="001B29F4" w:rsidRDefault="001B29F4">
      <w:pPr>
        <w:ind w:firstLine="720"/>
        <w:rPr>
          <w:rFonts w:ascii="Calibri" w:eastAsia="Calibri" w:hAnsi="Calibri" w:cs="Calibri"/>
          <w:b/>
          <w:color w:val="595959"/>
        </w:rPr>
      </w:pPr>
    </w:p>
    <w:p w:rsidR="001B29F4" w:rsidRDefault="001B29F4">
      <w:pPr>
        <w:ind w:right="630" w:firstLine="630"/>
        <w:rPr>
          <w:rFonts w:ascii="Calibri" w:eastAsia="Calibri" w:hAnsi="Calibri" w:cs="Calibri"/>
          <w:b/>
          <w:color w:val="595959"/>
        </w:rPr>
      </w:pPr>
    </w:p>
    <w:p w:rsidR="001B29F4" w:rsidRDefault="001B29F4">
      <w:pPr>
        <w:ind w:right="630"/>
        <w:rPr>
          <w:rFonts w:ascii="Calibri" w:eastAsia="Calibri" w:hAnsi="Calibri" w:cs="Calibri"/>
          <w:color w:val="595959"/>
        </w:rPr>
      </w:pPr>
    </w:p>
    <w:p w:rsidR="001B29F4" w:rsidRDefault="001B29F4">
      <w:pPr>
        <w:rPr>
          <w:rFonts w:ascii="Calibri" w:eastAsia="Calibri" w:hAnsi="Calibri" w:cs="Calibri"/>
          <w:b/>
          <w:color w:val="595959"/>
        </w:rPr>
      </w:pPr>
    </w:p>
    <w:p w:rsidR="001B29F4" w:rsidRDefault="00970C89">
      <w:pPr>
        <w:rPr>
          <w:rFonts w:ascii="Calibri" w:eastAsia="Calibri" w:hAnsi="Calibri" w:cs="Calibri"/>
          <w:b/>
          <w:color w:val="595959"/>
        </w:rPr>
      </w:pPr>
      <w:r>
        <w:br w:type="page"/>
      </w:r>
    </w:p>
    <w:p w:rsidR="001B29F4" w:rsidRDefault="00970C89">
      <w:pPr>
        <w:ind w:right="630" w:firstLine="630"/>
        <w:rPr>
          <w:rFonts w:ascii="Calibri" w:eastAsia="Calibri" w:hAnsi="Calibri" w:cs="Calibri"/>
          <w:b/>
          <w:color w:val="595959"/>
        </w:rPr>
      </w:pPr>
      <w:r>
        <w:rPr>
          <w:rFonts w:ascii="Calibri" w:eastAsia="Calibri" w:hAnsi="Calibri" w:cs="Calibri"/>
          <w:b/>
          <w:color w:val="595959"/>
        </w:rPr>
        <w:lastRenderedPageBreak/>
        <w:t>VistA Budgeting</w:t>
      </w:r>
    </w:p>
    <w:p w:rsidR="001B29F4" w:rsidRDefault="00970C89">
      <w:pPr>
        <w:ind w:left="630" w:right="630"/>
        <w:rPr>
          <w:rFonts w:ascii="Calibri" w:eastAsia="Calibri" w:hAnsi="Calibri" w:cs="Calibri"/>
          <w:color w:val="595959"/>
        </w:rPr>
      </w:pPr>
      <w:r>
        <w:rPr>
          <w:rFonts w:ascii="Calibri" w:eastAsia="Calibri" w:hAnsi="Calibri" w:cs="Calibri"/>
          <w:color w:val="595959"/>
        </w:rPr>
        <w:t xml:space="preserve">One of the challenges in budgeting for VistA are related to lack of definition of the scope and boundaries of VistA.  These boundaries are defined and described in this document. </w:t>
      </w:r>
    </w:p>
    <w:p w:rsidR="001B29F4" w:rsidRDefault="00970C89">
      <w:pPr>
        <w:pStyle w:val="Heading1"/>
        <w:spacing w:after="0" w:line="240" w:lineRule="auto"/>
        <w:ind w:left="630" w:right="630"/>
        <w:rPr>
          <w:rFonts w:ascii="Calibri" w:eastAsia="Calibri" w:hAnsi="Calibri" w:cs="Calibri"/>
          <w:b/>
          <w:color w:val="595959"/>
          <w:sz w:val="20"/>
          <w:szCs w:val="20"/>
        </w:rPr>
      </w:pPr>
      <w:r>
        <w:rPr>
          <w:rFonts w:ascii="Calibri" w:eastAsia="Calibri" w:hAnsi="Calibri" w:cs="Calibri"/>
          <w:b/>
          <w:color w:val="595959"/>
          <w:sz w:val="20"/>
          <w:szCs w:val="20"/>
        </w:rPr>
        <w:t>GAO: VA isn’t properly tracking maintenance costs of VistA</w:t>
      </w:r>
    </w:p>
    <w:p w:rsidR="001B29F4" w:rsidRDefault="00970C89">
      <w:pPr>
        <w:pStyle w:val="Heading1"/>
        <w:spacing w:before="0" w:after="0" w:line="240" w:lineRule="auto"/>
        <w:ind w:left="630" w:right="630"/>
        <w:rPr>
          <w:rFonts w:ascii="Calibri" w:eastAsia="Calibri" w:hAnsi="Calibri" w:cs="Calibri"/>
          <w:color w:val="808080"/>
          <w:sz w:val="20"/>
          <w:szCs w:val="20"/>
        </w:rPr>
      </w:pPr>
      <w:hyperlink r:id="rId13">
        <w:r>
          <w:rPr>
            <w:rFonts w:ascii="Calibri" w:eastAsia="Calibri" w:hAnsi="Calibri" w:cs="Calibri"/>
            <w:color w:val="808080"/>
            <w:sz w:val="20"/>
            <w:szCs w:val="20"/>
            <w:u w:val="single"/>
          </w:rPr>
          <w:t>https://www.fedscoop.com/gao-vista-report-va-cost-tracking/</w:t>
        </w:r>
      </w:hyperlink>
    </w:p>
    <w:p w:rsidR="001B29F4" w:rsidRDefault="00970C89">
      <w:pPr>
        <w:pStyle w:val="Heading1"/>
        <w:spacing w:before="0" w:after="0" w:line="240" w:lineRule="auto"/>
        <w:ind w:left="630" w:right="630"/>
        <w:rPr>
          <w:rFonts w:ascii="Calibri" w:eastAsia="Calibri" w:hAnsi="Calibri" w:cs="Calibri"/>
          <w:color w:val="595959"/>
          <w:sz w:val="20"/>
          <w:szCs w:val="20"/>
        </w:rPr>
      </w:pPr>
      <w:r>
        <w:rPr>
          <w:rFonts w:ascii="Calibri" w:eastAsia="Calibri" w:hAnsi="Calibri" w:cs="Calibri"/>
          <w:color w:val="595959"/>
          <w:sz w:val="20"/>
          <w:szCs w:val="20"/>
        </w:rPr>
        <w:t>“The VA doesn’t have an accurate price tag [for VistA] … because it doesn’t know where the functions of VistA begin and end, Carol Harris, director of information technology acquisition management at the Government Accountability Office”</w:t>
      </w:r>
    </w:p>
    <w:p w:rsidR="001B29F4" w:rsidRDefault="001B29F4">
      <w:pPr>
        <w:pStyle w:val="Heading1"/>
        <w:spacing w:before="0" w:after="0" w:line="240" w:lineRule="auto"/>
        <w:ind w:left="630" w:right="630"/>
        <w:rPr>
          <w:rFonts w:ascii="Calibri" w:eastAsia="Calibri" w:hAnsi="Calibri" w:cs="Calibri"/>
          <w:color w:val="595959"/>
          <w:sz w:val="20"/>
          <w:szCs w:val="20"/>
        </w:rPr>
      </w:pPr>
    </w:p>
    <w:p w:rsidR="001B29F4" w:rsidRDefault="00970C89">
      <w:pPr>
        <w:pStyle w:val="Heading1"/>
        <w:spacing w:before="0" w:after="0" w:line="240" w:lineRule="auto"/>
        <w:ind w:left="630" w:right="630"/>
        <w:rPr>
          <w:rFonts w:ascii="Calibri" w:eastAsia="Calibri" w:hAnsi="Calibri" w:cs="Calibri"/>
          <w:b/>
          <w:color w:val="595959"/>
          <w:sz w:val="20"/>
          <w:szCs w:val="20"/>
        </w:rPr>
      </w:pPr>
      <w:r>
        <w:rPr>
          <w:rFonts w:ascii="Calibri" w:eastAsia="Calibri" w:hAnsi="Calibri" w:cs="Calibri"/>
          <w:b/>
          <w:color w:val="595959"/>
          <w:sz w:val="20"/>
          <w:szCs w:val="20"/>
        </w:rPr>
        <w:t>VA Doesn’t Really</w:t>
      </w:r>
      <w:r>
        <w:rPr>
          <w:rFonts w:ascii="Calibri" w:eastAsia="Calibri" w:hAnsi="Calibri" w:cs="Calibri"/>
          <w:b/>
          <w:color w:val="595959"/>
          <w:sz w:val="20"/>
          <w:szCs w:val="20"/>
        </w:rPr>
        <w:t xml:space="preserve"> Know What It Costs to Run VistA</w:t>
      </w:r>
    </w:p>
    <w:p w:rsidR="001B29F4" w:rsidRDefault="00970C89">
      <w:pPr>
        <w:pStyle w:val="Heading1"/>
        <w:spacing w:before="0" w:after="0" w:line="240" w:lineRule="auto"/>
        <w:ind w:left="630" w:right="630"/>
        <w:rPr>
          <w:rFonts w:ascii="Calibri" w:eastAsia="Calibri" w:hAnsi="Calibri" w:cs="Calibri"/>
          <w:color w:val="808080"/>
          <w:sz w:val="20"/>
          <w:szCs w:val="20"/>
        </w:rPr>
      </w:pPr>
      <w:hyperlink r:id="rId14">
        <w:r>
          <w:rPr>
            <w:rFonts w:ascii="Calibri" w:eastAsia="Calibri" w:hAnsi="Calibri" w:cs="Calibri"/>
            <w:color w:val="808080"/>
            <w:sz w:val="20"/>
            <w:szCs w:val="20"/>
            <w:u w:val="single"/>
          </w:rPr>
          <w:t>https://www.nextgov.com/it-modernization/2019/07/va-doesnt-really-know-what-it-costs-run-vista/158701</w:t>
        </w:r>
        <w:r>
          <w:rPr>
            <w:rFonts w:ascii="Calibri" w:eastAsia="Calibri" w:hAnsi="Calibri" w:cs="Calibri"/>
            <w:color w:val="808080"/>
            <w:sz w:val="20"/>
            <w:szCs w:val="20"/>
            <w:u w:val="single"/>
          </w:rPr>
          <w:t>/</w:t>
        </w:r>
      </w:hyperlink>
    </w:p>
    <w:p w:rsidR="001B29F4" w:rsidRDefault="00970C89">
      <w:pPr>
        <w:pStyle w:val="Heading1"/>
        <w:spacing w:before="0" w:after="0" w:line="240" w:lineRule="auto"/>
        <w:ind w:left="630" w:right="630"/>
        <w:rPr>
          <w:rFonts w:ascii="Calibri" w:eastAsia="Calibri" w:hAnsi="Calibri" w:cs="Calibri"/>
          <w:color w:val="595959"/>
          <w:sz w:val="20"/>
          <w:szCs w:val="20"/>
        </w:rPr>
      </w:pPr>
      <w:r>
        <w:rPr>
          <w:rFonts w:ascii="Calibri" w:eastAsia="Calibri" w:hAnsi="Calibri" w:cs="Calibri"/>
          <w:i/>
          <w:color w:val="595959"/>
          <w:sz w:val="20"/>
          <w:szCs w:val="20"/>
        </w:rPr>
        <w:t>“Until VA can fully define VistA, they will not be able to accurately report the costs. The two go hand-in-hand and the definition of VistA is foundational,”</w:t>
      </w:r>
      <w:r>
        <w:rPr>
          <w:rFonts w:ascii="Calibri" w:eastAsia="Calibri" w:hAnsi="Calibri" w:cs="Calibri"/>
          <w:color w:val="595959"/>
          <w:sz w:val="20"/>
          <w:szCs w:val="20"/>
        </w:rPr>
        <w:t xml:space="preserve"> she said. “Whether they use TBM or another methodology, the core issue remains that the definiti</w:t>
      </w:r>
      <w:r>
        <w:rPr>
          <w:rFonts w:ascii="Calibri" w:eastAsia="Calibri" w:hAnsi="Calibri" w:cs="Calibri"/>
          <w:color w:val="595959"/>
          <w:sz w:val="20"/>
          <w:szCs w:val="20"/>
        </w:rPr>
        <w:t>on of VistA is not fully defined, and that’s the problem.”</w:t>
      </w:r>
    </w:p>
    <w:p w:rsidR="001B29F4" w:rsidRDefault="001B29F4">
      <w:pPr>
        <w:pStyle w:val="Heading1"/>
        <w:spacing w:before="0" w:after="0" w:line="240" w:lineRule="auto"/>
        <w:ind w:left="630" w:right="630"/>
        <w:rPr>
          <w:rFonts w:ascii="Calibri" w:eastAsia="Calibri" w:hAnsi="Calibri" w:cs="Calibri"/>
          <w:b/>
          <w:color w:val="595959"/>
          <w:sz w:val="20"/>
          <w:szCs w:val="20"/>
        </w:rPr>
      </w:pPr>
    </w:p>
    <w:p w:rsidR="001B29F4" w:rsidRDefault="00970C89">
      <w:pPr>
        <w:pStyle w:val="Heading1"/>
        <w:spacing w:before="0" w:after="0" w:line="240" w:lineRule="auto"/>
        <w:ind w:left="630" w:right="630"/>
        <w:rPr>
          <w:rFonts w:ascii="Calibri" w:eastAsia="Calibri" w:hAnsi="Calibri" w:cs="Calibri"/>
          <w:b/>
          <w:color w:val="595959"/>
          <w:sz w:val="20"/>
          <w:szCs w:val="20"/>
        </w:rPr>
      </w:pPr>
      <w:r>
        <w:rPr>
          <w:rFonts w:ascii="Calibri" w:eastAsia="Calibri" w:hAnsi="Calibri" w:cs="Calibri"/>
          <w:b/>
          <w:color w:val="595959"/>
          <w:sz w:val="20"/>
          <w:szCs w:val="20"/>
        </w:rPr>
        <w:t>Electronic Health Records: VA Needs to Identify and Report System Costs</w:t>
      </w:r>
    </w:p>
    <w:p w:rsidR="001B29F4" w:rsidRDefault="00970C89">
      <w:pPr>
        <w:pStyle w:val="Heading1"/>
        <w:spacing w:before="0" w:after="0" w:line="240" w:lineRule="auto"/>
        <w:ind w:left="630" w:right="630"/>
        <w:rPr>
          <w:rFonts w:ascii="Calibri" w:eastAsia="Calibri" w:hAnsi="Calibri" w:cs="Calibri"/>
          <w:color w:val="808080"/>
          <w:sz w:val="20"/>
          <w:szCs w:val="20"/>
        </w:rPr>
      </w:pPr>
      <w:hyperlink r:id="rId15">
        <w:r>
          <w:rPr>
            <w:rFonts w:ascii="Calibri" w:eastAsia="Calibri" w:hAnsi="Calibri" w:cs="Calibri"/>
            <w:color w:val="808080"/>
            <w:sz w:val="20"/>
            <w:szCs w:val="20"/>
            <w:u w:val="single"/>
          </w:rPr>
          <w:t>https://www.gao.gov/products/gao-19-125</w:t>
        </w:r>
      </w:hyperlink>
    </w:p>
    <w:p w:rsidR="001B29F4" w:rsidRDefault="00970C89">
      <w:pPr>
        <w:pStyle w:val="Heading1"/>
        <w:spacing w:before="0" w:after="0" w:line="240" w:lineRule="auto"/>
        <w:ind w:left="630" w:right="630"/>
        <w:rPr>
          <w:rFonts w:ascii="Calibri" w:eastAsia="Calibri" w:hAnsi="Calibri" w:cs="Calibri"/>
          <w:color w:val="595959"/>
          <w:sz w:val="20"/>
          <w:szCs w:val="20"/>
        </w:rPr>
      </w:pPr>
      <w:r>
        <w:rPr>
          <w:rFonts w:ascii="Calibri" w:eastAsia="Calibri" w:hAnsi="Calibri" w:cs="Calibri"/>
          <w:i/>
          <w:color w:val="595959"/>
          <w:sz w:val="20"/>
          <w:szCs w:val="20"/>
        </w:rPr>
        <w:t>“The Department of Vetera</w:t>
      </w:r>
      <w:r>
        <w:rPr>
          <w:rFonts w:ascii="Calibri" w:eastAsia="Calibri" w:hAnsi="Calibri" w:cs="Calibri"/>
          <w:i/>
          <w:color w:val="595959"/>
          <w:sz w:val="20"/>
          <w:szCs w:val="20"/>
        </w:rPr>
        <w:t>ns Affairs (VA) … does not have a comprehensive definition for the system. For</w:t>
      </w:r>
      <w:r>
        <w:rPr>
          <w:rFonts w:ascii="Calibri" w:eastAsia="Calibri" w:hAnsi="Calibri" w:cs="Calibri"/>
          <w:color w:val="595959"/>
          <w:sz w:val="20"/>
          <w:szCs w:val="20"/>
        </w:rPr>
        <w:t xml:space="preserve"> example, VA has identified components that comprise VistA, identified interfaces related to the system, and collected system user guides and installation manuals. “</w:t>
      </w:r>
    </w:p>
    <w:p w:rsidR="001B29F4" w:rsidRDefault="001B29F4">
      <w:pPr>
        <w:pStyle w:val="Heading1"/>
        <w:spacing w:before="0" w:after="0" w:line="240" w:lineRule="auto"/>
        <w:ind w:left="630" w:right="630"/>
        <w:rPr>
          <w:rFonts w:ascii="Calibri" w:eastAsia="Calibri" w:hAnsi="Calibri" w:cs="Calibri"/>
          <w:b/>
          <w:color w:val="595959"/>
          <w:sz w:val="20"/>
          <w:szCs w:val="20"/>
        </w:rPr>
      </w:pPr>
    </w:p>
    <w:p w:rsidR="001B29F4" w:rsidRDefault="00970C89">
      <w:pPr>
        <w:pStyle w:val="Heading1"/>
        <w:spacing w:before="0" w:after="0" w:line="240" w:lineRule="auto"/>
        <w:ind w:left="630" w:right="630"/>
        <w:rPr>
          <w:rFonts w:ascii="Calibri" w:eastAsia="Calibri" w:hAnsi="Calibri" w:cs="Calibri"/>
          <w:b/>
          <w:color w:val="595959"/>
          <w:sz w:val="20"/>
          <w:szCs w:val="20"/>
        </w:rPr>
      </w:pPr>
      <w:r>
        <w:rPr>
          <w:rFonts w:ascii="Calibri" w:eastAsia="Calibri" w:hAnsi="Calibri" w:cs="Calibri"/>
          <w:b/>
          <w:color w:val="595959"/>
          <w:sz w:val="20"/>
          <w:szCs w:val="20"/>
        </w:rPr>
        <w:t xml:space="preserve">Electronic </w:t>
      </w:r>
      <w:r>
        <w:rPr>
          <w:rFonts w:ascii="Calibri" w:eastAsia="Calibri" w:hAnsi="Calibri" w:cs="Calibri"/>
          <w:b/>
          <w:color w:val="595959"/>
          <w:sz w:val="20"/>
          <w:szCs w:val="20"/>
        </w:rPr>
        <w:t xml:space="preserve">Health Records: VA Needs to Identify and Report System Costs </w:t>
      </w:r>
    </w:p>
    <w:p w:rsidR="001B29F4" w:rsidRDefault="00970C89">
      <w:pPr>
        <w:pStyle w:val="Heading1"/>
        <w:spacing w:before="0" w:after="0" w:line="240" w:lineRule="auto"/>
        <w:ind w:left="630" w:right="630"/>
        <w:rPr>
          <w:rFonts w:ascii="Calibri" w:eastAsia="Calibri" w:hAnsi="Calibri" w:cs="Calibri"/>
          <w:color w:val="808080"/>
          <w:sz w:val="20"/>
          <w:szCs w:val="20"/>
        </w:rPr>
      </w:pPr>
      <w:hyperlink r:id="rId16">
        <w:r>
          <w:rPr>
            <w:rFonts w:ascii="Calibri" w:eastAsia="Calibri" w:hAnsi="Calibri" w:cs="Calibri"/>
            <w:color w:val="808080"/>
            <w:sz w:val="20"/>
            <w:szCs w:val="20"/>
            <w:u w:val="single"/>
          </w:rPr>
          <w:t>https://www.gao.gov/products/gao-19-125</w:t>
        </w:r>
      </w:hyperlink>
    </w:p>
    <w:p w:rsidR="001B29F4" w:rsidRDefault="00970C89">
      <w:pPr>
        <w:pStyle w:val="Heading1"/>
        <w:spacing w:before="0" w:after="0" w:line="240" w:lineRule="auto"/>
        <w:ind w:left="630" w:right="630"/>
        <w:rPr>
          <w:rFonts w:ascii="Calibri" w:eastAsia="Calibri" w:hAnsi="Calibri" w:cs="Calibri"/>
          <w:color w:val="595959"/>
          <w:sz w:val="20"/>
          <w:szCs w:val="20"/>
        </w:rPr>
      </w:pPr>
      <w:r>
        <w:rPr>
          <w:rFonts w:ascii="Calibri" w:eastAsia="Calibri" w:hAnsi="Calibri" w:cs="Calibri"/>
          <w:color w:val="595959"/>
          <w:sz w:val="20"/>
          <w:szCs w:val="20"/>
        </w:rPr>
        <w:t xml:space="preserve">“VA identified costs for VistA and its related activities adding up to approximately $913.7 million, $664.3 million, and $711.1 million in fiscal years 2015, 2016, and 2017, respectively—for a total of about $2.3 billion over the 3 years. </w:t>
      </w:r>
      <w:r>
        <w:rPr>
          <w:rFonts w:ascii="Calibri" w:eastAsia="Calibri" w:hAnsi="Calibri" w:cs="Calibri"/>
          <w:i/>
          <w:color w:val="595959"/>
          <w:sz w:val="20"/>
          <w:szCs w:val="20"/>
        </w:rPr>
        <w:t>However, of the $</w:t>
      </w:r>
      <w:r>
        <w:rPr>
          <w:rFonts w:ascii="Calibri" w:eastAsia="Calibri" w:hAnsi="Calibri" w:cs="Calibri"/>
          <w:i/>
          <w:color w:val="595959"/>
          <w:sz w:val="20"/>
          <w:szCs w:val="20"/>
        </w:rPr>
        <w:t>2.3 billion, the department was only able to demonstrate that [only] approximately $1 billion of these costs were sufficiently reliable.”</w:t>
      </w:r>
    </w:p>
    <w:p w:rsidR="001B29F4" w:rsidRDefault="001B29F4">
      <w:pPr>
        <w:pStyle w:val="Heading1"/>
        <w:spacing w:before="0" w:after="0" w:line="240" w:lineRule="auto"/>
        <w:ind w:left="630" w:right="630"/>
        <w:rPr>
          <w:rFonts w:ascii="Calibri" w:eastAsia="Calibri" w:hAnsi="Calibri" w:cs="Calibri"/>
          <w:color w:val="595959"/>
          <w:sz w:val="20"/>
          <w:szCs w:val="20"/>
        </w:rPr>
      </w:pPr>
    </w:p>
    <w:p w:rsidR="001B29F4" w:rsidRDefault="00970C89">
      <w:pPr>
        <w:pStyle w:val="Heading1"/>
        <w:spacing w:before="0" w:after="0" w:line="240" w:lineRule="auto"/>
        <w:ind w:left="630" w:right="630"/>
        <w:rPr>
          <w:rFonts w:ascii="Calibri" w:eastAsia="Calibri" w:hAnsi="Calibri" w:cs="Calibri"/>
          <w:b/>
          <w:i/>
          <w:color w:val="595959"/>
          <w:sz w:val="20"/>
          <w:szCs w:val="20"/>
        </w:rPr>
      </w:pPr>
      <w:r>
        <w:rPr>
          <w:rFonts w:ascii="Calibri" w:eastAsia="Calibri" w:hAnsi="Calibri" w:cs="Calibri"/>
          <w:b/>
          <w:i/>
          <w:color w:val="595959"/>
          <w:sz w:val="20"/>
          <w:szCs w:val="20"/>
        </w:rPr>
        <w:t xml:space="preserve">VA to spend $4.9B maintaining EHR over next decade </w:t>
      </w:r>
    </w:p>
    <w:p w:rsidR="001B29F4" w:rsidRDefault="00970C89">
      <w:pPr>
        <w:pStyle w:val="Heading1"/>
        <w:spacing w:before="0" w:after="0" w:line="240" w:lineRule="auto"/>
        <w:ind w:left="630" w:right="630"/>
        <w:rPr>
          <w:rFonts w:ascii="Calibri" w:eastAsia="Calibri" w:hAnsi="Calibri" w:cs="Calibri"/>
          <w:color w:val="808080"/>
          <w:sz w:val="20"/>
          <w:szCs w:val="20"/>
        </w:rPr>
      </w:pPr>
      <w:hyperlink r:id="rId17">
        <w:r>
          <w:rPr>
            <w:rFonts w:ascii="Calibri" w:eastAsia="Calibri" w:hAnsi="Calibri" w:cs="Calibri"/>
            <w:color w:val="808080"/>
            <w:sz w:val="20"/>
            <w:szCs w:val="20"/>
            <w:u w:val="single"/>
          </w:rPr>
          <w:t>https://www.fiercehealthcare.com/tech/va-to-spend-4-9b-maintaining-current-ehr-over-10-years-while-it-rolls-out-c</w:t>
        </w:r>
        <w:r>
          <w:rPr>
            <w:rFonts w:ascii="Calibri" w:eastAsia="Calibri" w:hAnsi="Calibri" w:cs="Calibri"/>
            <w:color w:val="808080"/>
            <w:sz w:val="20"/>
            <w:szCs w:val="20"/>
            <w:u w:val="single"/>
          </w:rPr>
          <w:t>erner-system</w:t>
        </w:r>
      </w:hyperlink>
    </w:p>
    <w:p w:rsidR="001B29F4" w:rsidRDefault="00970C89">
      <w:pPr>
        <w:pStyle w:val="Heading1"/>
        <w:spacing w:before="0" w:after="0" w:line="240" w:lineRule="auto"/>
        <w:ind w:left="630" w:right="630"/>
        <w:rPr>
          <w:rFonts w:ascii="Calibri" w:eastAsia="Calibri" w:hAnsi="Calibri" w:cs="Calibri"/>
          <w:color w:val="595959"/>
          <w:sz w:val="20"/>
          <w:szCs w:val="20"/>
        </w:rPr>
      </w:pPr>
      <w:r>
        <w:rPr>
          <w:rFonts w:ascii="Calibri" w:eastAsia="Calibri" w:hAnsi="Calibri" w:cs="Calibri"/>
          <w:color w:val="595959"/>
          <w:sz w:val="20"/>
          <w:szCs w:val="20"/>
        </w:rPr>
        <w:t>“The Department of Veterans Affairs (VA) doesn't have a firm grasp on how much it is going to cost to maintain its current electronic health record system over the next 10 years… The VA pegs the price for keeping its current EHR VistA system r</w:t>
      </w:r>
      <w:r>
        <w:rPr>
          <w:rFonts w:ascii="Calibri" w:eastAsia="Calibri" w:hAnsi="Calibri" w:cs="Calibri"/>
          <w:color w:val="595959"/>
          <w:sz w:val="20"/>
          <w:szCs w:val="20"/>
        </w:rPr>
        <w:t>unning over the next 10 years at $5 billion.”</w:t>
      </w:r>
    </w:p>
    <w:p w:rsidR="001B29F4" w:rsidRDefault="001B29F4">
      <w:pPr>
        <w:pStyle w:val="Heading1"/>
        <w:spacing w:before="0" w:after="0" w:line="240" w:lineRule="auto"/>
        <w:ind w:right="630"/>
        <w:rPr>
          <w:rFonts w:ascii="Calibri" w:eastAsia="Calibri" w:hAnsi="Calibri" w:cs="Calibri"/>
          <w:color w:val="595959"/>
          <w:sz w:val="20"/>
          <w:szCs w:val="20"/>
        </w:rPr>
      </w:pPr>
    </w:p>
    <w:p w:rsidR="001B29F4" w:rsidRDefault="00970C89">
      <w:pPr>
        <w:pStyle w:val="Heading1"/>
        <w:spacing w:before="0" w:after="0" w:line="240" w:lineRule="auto"/>
        <w:ind w:left="630" w:right="630"/>
        <w:rPr>
          <w:rFonts w:ascii="Calibri" w:eastAsia="Calibri" w:hAnsi="Calibri" w:cs="Calibri"/>
          <w:b/>
          <w:i/>
          <w:color w:val="595959"/>
          <w:sz w:val="20"/>
          <w:szCs w:val="20"/>
        </w:rPr>
      </w:pPr>
      <w:r>
        <w:rPr>
          <w:rFonts w:ascii="Calibri" w:eastAsia="Calibri" w:hAnsi="Calibri" w:cs="Calibri"/>
          <w:b/>
          <w:i/>
          <w:color w:val="595959"/>
          <w:sz w:val="20"/>
          <w:szCs w:val="20"/>
        </w:rPr>
        <w:t>VistA Cost and Migration Concerns Emerge</w:t>
      </w:r>
    </w:p>
    <w:p w:rsidR="001B29F4" w:rsidRDefault="00970C89">
      <w:pPr>
        <w:pStyle w:val="Heading1"/>
        <w:spacing w:before="0" w:after="0" w:line="240" w:lineRule="auto"/>
        <w:ind w:left="630" w:right="630"/>
        <w:rPr>
          <w:rFonts w:ascii="Calibri" w:eastAsia="Calibri" w:hAnsi="Calibri" w:cs="Calibri"/>
          <w:color w:val="808080"/>
          <w:sz w:val="20"/>
          <w:szCs w:val="20"/>
        </w:rPr>
      </w:pPr>
      <w:hyperlink r:id="rId18">
        <w:r>
          <w:rPr>
            <w:rFonts w:ascii="Calibri" w:eastAsia="Calibri" w:hAnsi="Calibri" w:cs="Calibri"/>
            <w:color w:val="808080"/>
            <w:sz w:val="20"/>
            <w:szCs w:val="20"/>
            <w:u w:val="single"/>
          </w:rPr>
          <w:t>https://www.meritalk.com/articles/as-va-retires-vista-cost-a</w:t>
        </w:r>
        <w:r>
          <w:rPr>
            <w:rFonts w:ascii="Calibri" w:eastAsia="Calibri" w:hAnsi="Calibri" w:cs="Calibri"/>
            <w:color w:val="808080"/>
            <w:sz w:val="20"/>
            <w:szCs w:val="20"/>
            <w:u w:val="single"/>
          </w:rPr>
          <w:t>nd-migration-concerns-emerge</w:t>
        </w:r>
      </w:hyperlink>
    </w:p>
    <w:p w:rsidR="001B29F4" w:rsidRDefault="00970C89">
      <w:pPr>
        <w:pStyle w:val="Heading1"/>
        <w:spacing w:before="0" w:after="280" w:line="240" w:lineRule="auto"/>
        <w:ind w:left="630" w:right="630"/>
        <w:rPr>
          <w:rFonts w:ascii="Calibri" w:eastAsia="Calibri" w:hAnsi="Calibri" w:cs="Calibri"/>
          <w:color w:val="595959"/>
          <w:sz w:val="20"/>
          <w:szCs w:val="20"/>
        </w:rPr>
      </w:pPr>
      <w:bookmarkStart w:id="0" w:name="_heading=h.q9elzsg9wyka" w:colFirst="0" w:colLast="0"/>
      <w:bookmarkEnd w:id="0"/>
      <w:r>
        <w:rPr>
          <w:rFonts w:ascii="Calibri" w:eastAsia="Calibri" w:hAnsi="Calibri" w:cs="Calibri"/>
          <w:color w:val="595959"/>
          <w:sz w:val="20"/>
          <w:szCs w:val="20"/>
        </w:rPr>
        <w:t>While VA estimates it will spend $4.8 billion on maintaining VistA for the 10-year period, testimony from the Government Accountability Office (GAO) highlighted uncertainties in that estimate.</w:t>
      </w:r>
    </w:p>
    <w:p w:rsidR="001B29F4" w:rsidRDefault="00970C89">
      <w:pPr>
        <w:ind w:left="630" w:right="630"/>
        <w:rPr>
          <w:rFonts w:ascii="Calibri" w:eastAsia="Calibri" w:hAnsi="Calibri" w:cs="Calibri"/>
          <w:color w:val="595959"/>
          <w:sz w:val="20"/>
          <w:szCs w:val="20"/>
        </w:rPr>
      </w:pPr>
      <w:r>
        <w:rPr>
          <w:rFonts w:ascii="Calibri" w:eastAsia="Calibri" w:hAnsi="Calibri" w:cs="Calibri"/>
          <w:color w:val="595959"/>
          <w:sz w:val="20"/>
          <w:szCs w:val="20"/>
        </w:rPr>
        <w:t>“VA believes VISTA has cost $2.3 b</w:t>
      </w:r>
      <w:r>
        <w:rPr>
          <w:rFonts w:ascii="Calibri" w:eastAsia="Calibri" w:hAnsi="Calibri" w:cs="Calibri"/>
          <w:color w:val="595959"/>
          <w:sz w:val="20"/>
          <w:szCs w:val="20"/>
        </w:rPr>
        <w:t xml:space="preserve">illion between 2015 and 2017, but this figure is neither reliable nor comprehensive. VA can only reliably account for $1 billion of the $2.3 billion total. The source data for the remaining $1.3 billion, which largely accounted for </w:t>
      </w:r>
      <w:proofErr w:type="spellStart"/>
      <w:r>
        <w:rPr>
          <w:rFonts w:ascii="Calibri" w:eastAsia="Calibri" w:hAnsi="Calibri" w:cs="Calibri"/>
          <w:color w:val="595959"/>
          <w:sz w:val="20"/>
          <w:szCs w:val="20"/>
        </w:rPr>
        <w:t>VistA’s</w:t>
      </w:r>
      <w:proofErr w:type="spellEnd"/>
      <w:r>
        <w:rPr>
          <w:rFonts w:ascii="Calibri" w:eastAsia="Calibri" w:hAnsi="Calibri" w:cs="Calibri"/>
          <w:color w:val="595959"/>
          <w:sz w:val="20"/>
          <w:szCs w:val="20"/>
        </w:rPr>
        <w:t xml:space="preserve"> infrastructure, </w:t>
      </w:r>
      <w:r>
        <w:rPr>
          <w:rFonts w:ascii="Calibri" w:eastAsia="Calibri" w:hAnsi="Calibri" w:cs="Calibri"/>
          <w:color w:val="595959"/>
          <w:sz w:val="20"/>
          <w:szCs w:val="20"/>
        </w:rPr>
        <w:t>related software, and personnel costs, were not well documented,” said Carol Harris, director of IT acquisition issues at GAO.</w:t>
      </w:r>
    </w:p>
    <w:p w:rsidR="001B29F4" w:rsidRDefault="00970C89">
      <w:pPr>
        <w:ind w:left="630" w:right="630"/>
        <w:rPr>
          <w:rFonts w:ascii="Calibri" w:eastAsia="Calibri" w:hAnsi="Calibri" w:cs="Calibri"/>
          <w:color w:val="595959"/>
          <w:sz w:val="20"/>
          <w:szCs w:val="20"/>
        </w:rPr>
      </w:pPr>
      <w:r>
        <w:rPr>
          <w:rFonts w:ascii="Calibri" w:eastAsia="Calibri" w:hAnsi="Calibri" w:cs="Calibri"/>
          <w:color w:val="595959"/>
          <w:sz w:val="20"/>
          <w:szCs w:val="20"/>
        </w:rPr>
        <w:t>“VA cannot fully define VistA, and that’s the problem,” she added. Harris also noted that VA had not submitted its 10-year cost e</w:t>
      </w:r>
      <w:r>
        <w:rPr>
          <w:rFonts w:ascii="Calibri" w:eastAsia="Calibri" w:hAnsi="Calibri" w:cs="Calibri"/>
          <w:color w:val="595959"/>
          <w:sz w:val="20"/>
          <w:szCs w:val="20"/>
        </w:rPr>
        <w:t>stimate to GAO, and that she expected true costs would likely be higher.</w:t>
      </w:r>
    </w:p>
    <w:p w:rsidR="001B29F4" w:rsidRDefault="00970C89">
      <w:pPr>
        <w:ind w:left="630" w:right="630"/>
        <w:rPr>
          <w:rFonts w:ascii="Calibri" w:eastAsia="Calibri" w:hAnsi="Calibri" w:cs="Calibri"/>
          <w:color w:val="595959"/>
          <w:sz w:val="20"/>
          <w:szCs w:val="20"/>
        </w:rPr>
      </w:pPr>
      <w:r>
        <w:rPr>
          <w:rFonts w:ascii="Calibri" w:eastAsia="Calibri" w:hAnsi="Calibri" w:cs="Calibri"/>
          <w:color w:val="595959"/>
          <w:sz w:val="20"/>
          <w:szCs w:val="20"/>
        </w:rPr>
        <w:t>“…You have a cost estimate of $4.8 billion to maintain VistA, but we don’t have any confidence in what VistA actually entails, so I don’t think we have any confidence in that $4.8 bil</w:t>
      </w:r>
      <w:r>
        <w:rPr>
          <w:rFonts w:ascii="Calibri" w:eastAsia="Calibri" w:hAnsi="Calibri" w:cs="Calibri"/>
          <w:color w:val="595959"/>
          <w:sz w:val="20"/>
          <w:szCs w:val="20"/>
        </w:rPr>
        <w:t>lion dollars.” said Rep. Susie Lee, D-Nev.</w:t>
      </w:r>
    </w:p>
    <w:p w:rsidR="001B29F4" w:rsidRDefault="00970C89">
      <w:pPr>
        <w:rPr>
          <w:rFonts w:ascii="Calibri" w:eastAsia="Calibri" w:hAnsi="Calibri" w:cs="Calibri"/>
          <w:b/>
          <w:color w:val="595959"/>
        </w:rPr>
      </w:pPr>
      <w:r>
        <w:br w:type="page"/>
      </w:r>
    </w:p>
    <w:p w:rsidR="001B29F4" w:rsidRDefault="00970C89">
      <w:pPr>
        <w:ind w:left="630" w:right="630"/>
        <w:rPr>
          <w:rFonts w:ascii="Calibri" w:eastAsia="Calibri" w:hAnsi="Calibri" w:cs="Calibri"/>
          <w:b/>
          <w:color w:val="595959"/>
        </w:rPr>
      </w:pPr>
      <w:r>
        <w:rPr>
          <w:rFonts w:ascii="Calibri" w:eastAsia="Calibri" w:hAnsi="Calibri" w:cs="Calibri"/>
          <w:b/>
          <w:color w:val="595959"/>
        </w:rPr>
        <w:lastRenderedPageBreak/>
        <w:t>VistA Budgeting: Summary</w:t>
      </w:r>
    </w:p>
    <w:p w:rsidR="001B29F4" w:rsidRDefault="001B29F4">
      <w:pPr>
        <w:ind w:left="630" w:right="630"/>
        <w:rPr>
          <w:rFonts w:ascii="Calibri" w:eastAsia="Calibri" w:hAnsi="Calibri" w:cs="Calibri"/>
          <w:color w:val="595959"/>
        </w:rPr>
      </w:pPr>
    </w:p>
    <w:p w:rsidR="001B29F4" w:rsidRDefault="00970C89">
      <w:pPr>
        <w:ind w:left="630" w:right="630"/>
        <w:rPr>
          <w:rFonts w:ascii="Calibri" w:eastAsia="Calibri" w:hAnsi="Calibri" w:cs="Calibri"/>
          <w:color w:val="595959"/>
        </w:rPr>
      </w:pPr>
      <w:r>
        <w:rPr>
          <w:rFonts w:ascii="Calibri" w:eastAsia="Calibri" w:hAnsi="Calibri" w:cs="Calibri"/>
          <w:color w:val="595959"/>
        </w:rPr>
        <w:t xml:space="preserve">The challenges in estimating the budget for developing and maintaining VistA are related to lack of definition of the scope and boundaries of VistA.  The scope and boundaries of VistA have been clarified in this document.  With these boundaries defined, </w:t>
      </w:r>
      <w:r w:rsidR="005B13E9">
        <w:rPr>
          <w:rFonts w:ascii="Calibri" w:eastAsia="Calibri" w:hAnsi="Calibri" w:cs="Calibri"/>
          <w:color w:val="595959"/>
        </w:rPr>
        <w:t xml:space="preserve">and with all VistA systems migrating to the VA Enterprise Cloud, </w:t>
      </w:r>
      <w:r>
        <w:rPr>
          <w:rFonts w:ascii="Calibri" w:eastAsia="Calibri" w:hAnsi="Calibri" w:cs="Calibri"/>
          <w:color w:val="595959"/>
        </w:rPr>
        <w:t>bu</w:t>
      </w:r>
      <w:r>
        <w:rPr>
          <w:rFonts w:ascii="Calibri" w:eastAsia="Calibri" w:hAnsi="Calibri" w:cs="Calibri"/>
          <w:color w:val="595959"/>
        </w:rPr>
        <w:t>dgeting for VistA can be reliability estimated as follows:</w:t>
      </w:r>
    </w:p>
    <w:p w:rsidR="001B29F4" w:rsidRDefault="001B29F4">
      <w:pPr>
        <w:ind w:left="630" w:right="630"/>
        <w:rPr>
          <w:rFonts w:ascii="Calibri" w:eastAsia="Calibri" w:hAnsi="Calibri" w:cs="Calibri"/>
          <w:color w:val="595959"/>
        </w:rPr>
      </w:pPr>
    </w:p>
    <w:p w:rsidR="001B29F4" w:rsidRDefault="00970C89">
      <w:pPr>
        <w:ind w:left="630" w:right="630"/>
        <w:rPr>
          <w:rFonts w:ascii="Calibri" w:eastAsia="Calibri" w:hAnsi="Calibri" w:cs="Calibri"/>
          <w:color w:val="595959"/>
        </w:rPr>
      </w:pPr>
      <w:r>
        <w:rPr>
          <w:rFonts w:ascii="Calibri" w:eastAsia="Calibri" w:hAnsi="Calibri" w:cs="Calibri"/>
          <w:b/>
          <w:color w:val="595959"/>
        </w:rPr>
        <w:t>VistA Upgrade</w:t>
      </w:r>
      <w:r>
        <w:rPr>
          <w:rFonts w:ascii="Calibri" w:eastAsia="Calibri" w:hAnsi="Calibri" w:cs="Calibri"/>
          <w:color w:val="595959"/>
        </w:rPr>
        <w:t xml:space="preserve">:   $200M/yr.   </w:t>
      </w:r>
    </w:p>
    <w:p w:rsidR="001B29F4" w:rsidRDefault="00970C89">
      <w:pPr>
        <w:ind w:left="720" w:right="630" w:firstLine="720"/>
        <w:rPr>
          <w:rFonts w:ascii="Calibri" w:eastAsia="Calibri" w:hAnsi="Calibri" w:cs="Calibri"/>
          <w:color w:val="595959"/>
        </w:rPr>
      </w:pPr>
      <w:r>
        <w:rPr>
          <w:rFonts w:ascii="Calibri" w:eastAsia="Calibri" w:hAnsi="Calibri" w:cs="Calibri"/>
          <w:color w:val="595959"/>
        </w:rPr>
        <w:t xml:space="preserve">Cloud-native optimization of the VistA infrastructure and applications </w:t>
      </w:r>
    </w:p>
    <w:p w:rsidR="001B29F4" w:rsidRDefault="00970C89">
      <w:pPr>
        <w:ind w:left="630" w:right="630"/>
        <w:rPr>
          <w:rFonts w:ascii="Calibri" w:eastAsia="Calibri" w:hAnsi="Calibri" w:cs="Calibri"/>
          <w:color w:val="595959"/>
        </w:rPr>
      </w:pPr>
      <w:r>
        <w:rPr>
          <w:rFonts w:ascii="Calibri" w:eastAsia="Calibri" w:hAnsi="Calibri" w:cs="Calibri"/>
          <w:b/>
          <w:color w:val="595959"/>
        </w:rPr>
        <w:t>VistA Maintenance</w:t>
      </w:r>
      <w:r>
        <w:rPr>
          <w:rFonts w:ascii="Calibri" w:eastAsia="Calibri" w:hAnsi="Calibri" w:cs="Calibri"/>
          <w:color w:val="595959"/>
        </w:rPr>
        <w:t>: $650M/yr.</w:t>
      </w:r>
    </w:p>
    <w:p w:rsidR="001B29F4" w:rsidRDefault="00970C89">
      <w:pPr>
        <w:ind w:left="720" w:right="630" w:firstLine="720"/>
        <w:rPr>
          <w:rFonts w:ascii="Calibri" w:eastAsia="Calibri" w:hAnsi="Calibri" w:cs="Calibri"/>
          <w:color w:val="595959"/>
        </w:rPr>
      </w:pPr>
      <w:r>
        <w:rPr>
          <w:rFonts w:ascii="Calibri" w:eastAsia="Calibri" w:hAnsi="Calibri" w:cs="Calibri"/>
          <w:color w:val="595959"/>
        </w:rPr>
        <w:t xml:space="preserve">Updates to </w:t>
      </w:r>
      <w:proofErr w:type="spellStart"/>
      <w:r>
        <w:rPr>
          <w:rFonts w:ascii="Calibri" w:eastAsia="Calibri" w:hAnsi="Calibri" w:cs="Calibri"/>
          <w:color w:val="595959"/>
        </w:rPr>
        <w:t>VistA’s</w:t>
      </w:r>
      <w:proofErr w:type="spellEnd"/>
      <w:r>
        <w:rPr>
          <w:rFonts w:ascii="Calibri" w:eastAsia="Calibri" w:hAnsi="Calibri" w:cs="Calibri"/>
          <w:color w:val="595959"/>
        </w:rPr>
        <w:t xml:space="preserve"> 198 application and infrastructure packages</w:t>
      </w:r>
    </w:p>
    <w:p w:rsidR="001B29F4" w:rsidRDefault="00970C89">
      <w:pPr>
        <w:ind w:left="630" w:right="630"/>
        <w:rPr>
          <w:rFonts w:ascii="Calibri" w:eastAsia="Calibri" w:hAnsi="Calibri" w:cs="Calibri"/>
          <w:color w:val="595959"/>
        </w:rPr>
      </w:pPr>
      <w:r>
        <w:rPr>
          <w:rFonts w:ascii="Calibri" w:eastAsia="Calibri" w:hAnsi="Calibri" w:cs="Calibri"/>
          <w:b/>
          <w:color w:val="595959"/>
        </w:rPr>
        <w:t>Total</w:t>
      </w:r>
      <w:r>
        <w:rPr>
          <w:rFonts w:ascii="Calibri" w:eastAsia="Calibri" w:hAnsi="Calibri" w:cs="Calibri"/>
          <w:color w:val="595959"/>
        </w:rPr>
        <w:t>:  $850M/yr.</w:t>
      </w:r>
    </w:p>
    <w:p w:rsidR="001B29F4" w:rsidRDefault="001B29F4">
      <w:pPr>
        <w:ind w:left="630" w:right="630"/>
        <w:rPr>
          <w:rFonts w:ascii="Calibri" w:eastAsia="Calibri" w:hAnsi="Calibri" w:cs="Calibri"/>
          <w:color w:val="595959"/>
        </w:rPr>
      </w:pPr>
    </w:p>
    <w:p w:rsidR="001B29F4" w:rsidRDefault="001B29F4">
      <w:pPr>
        <w:ind w:right="630"/>
        <w:rPr>
          <w:rFonts w:ascii="Calibri" w:eastAsia="Calibri" w:hAnsi="Calibri" w:cs="Calibri"/>
          <w:b/>
          <w:color w:val="595959"/>
        </w:rPr>
      </w:pPr>
    </w:p>
    <w:p w:rsidR="001B29F4" w:rsidRDefault="001B29F4">
      <w:pPr>
        <w:ind w:right="630"/>
        <w:rPr>
          <w:rFonts w:ascii="Calibri" w:eastAsia="Calibri" w:hAnsi="Calibri" w:cs="Calibri"/>
          <w:b/>
          <w:color w:val="595959"/>
        </w:rPr>
      </w:pPr>
    </w:p>
    <w:p w:rsidR="001B29F4" w:rsidRDefault="00970C89">
      <w:pPr>
        <w:ind w:right="630" w:firstLine="720"/>
        <w:rPr>
          <w:rFonts w:ascii="Calibri" w:eastAsia="Calibri" w:hAnsi="Calibri" w:cs="Calibri"/>
          <w:b/>
          <w:color w:val="595959"/>
        </w:rPr>
      </w:pPr>
      <w:r>
        <w:br w:type="page"/>
      </w:r>
    </w:p>
    <w:p w:rsidR="001B29F4" w:rsidRDefault="00970C89">
      <w:pPr>
        <w:ind w:left="630" w:right="630"/>
        <w:rPr>
          <w:rFonts w:ascii="Calibri" w:eastAsia="Calibri" w:hAnsi="Calibri" w:cs="Calibri"/>
          <w:b/>
          <w:color w:val="595959"/>
        </w:rPr>
      </w:pPr>
      <w:r>
        <w:rPr>
          <w:rFonts w:ascii="Calibri" w:eastAsia="Calibri" w:hAnsi="Calibri" w:cs="Calibri"/>
          <w:b/>
          <w:color w:val="595959"/>
        </w:rPr>
        <w:lastRenderedPageBreak/>
        <w:t>References</w:t>
      </w:r>
    </w:p>
    <w:p w:rsidR="001B29F4" w:rsidRDefault="001B29F4">
      <w:pPr>
        <w:ind w:left="630" w:right="630"/>
        <w:rPr>
          <w:rFonts w:ascii="Calibri" w:eastAsia="Calibri" w:hAnsi="Calibri" w:cs="Calibri"/>
          <w:color w:val="595959"/>
          <w:sz w:val="22"/>
          <w:szCs w:val="22"/>
        </w:rPr>
      </w:pPr>
    </w:p>
    <w:p w:rsidR="001B29F4" w:rsidRDefault="00970C89">
      <w:pPr>
        <w:ind w:right="630" w:firstLine="630"/>
        <w:rPr>
          <w:rFonts w:ascii="Calibri" w:eastAsia="Calibri" w:hAnsi="Calibri" w:cs="Calibri"/>
          <w:color w:val="A6A6A6"/>
          <w:sz w:val="20"/>
          <w:szCs w:val="20"/>
        </w:rPr>
      </w:pPr>
      <w:hyperlink r:id="rId19">
        <w:r>
          <w:rPr>
            <w:rFonts w:ascii="Calibri" w:eastAsia="Calibri" w:hAnsi="Calibri" w:cs="Calibri"/>
            <w:color w:val="A6A6A6"/>
            <w:sz w:val="20"/>
            <w:szCs w:val="20"/>
            <w:u w:val="single"/>
          </w:rPr>
          <w:t>https://www.openhealthnews.com/story/2014-07-27/vista-evolution-whats-wrong-picture</w:t>
        </w:r>
      </w:hyperlink>
    </w:p>
    <w:p w:rsidR="001B29F4" w:rsidRDefault="00970C89">
      <w:pPr>
        <w:ind w:left="630" w:right="630"/>
        <w:rPr>
          <w:rFonts w:ascii="Calibri" w:eastAsia="Calibri" w:hAnsi="Calibri" w:cs="Calibri"/>
          <w:color w:val="A6A6A6"/>
          <w:sz w:val="20"/>
          <w:szCs w:val="20"/>
        </w:rPr>
      </w:pPr>
      <w:hyperlink r:id="rId20" w:anchor="History">
        <w:r>
          <w:rPr>
            <w:rFonts w:ascii="Calibri" w:eastAsia="Calibri" w:hAnsi="Calibri" w:cs="Calibri"/>
            <w:color w:val="A6A6A6"/>
            <w:sz w:val="20"/>
            <w:szCs w:val="20"/>
            <w:u w:val="single"/>
          </w:rPr>
          <w:t>https://en.wikipedia.org/wiki/VistA#History</w:t>
        </w:r>
      </w:hyperlink>
    </w:p>
    <w:p w:rsidR="001B29F4" w:rsidRDefault="00970C89">
      <w:pPr>
        <w:ind w:left="630" w:right="630"/>
        <w:rPr>
          <w:rFonts w:ascii="Calibri" w:eastAsia="Calibri" w:hAnsi="Calibri" w:cs="Calibri"/>
          <w:color w:val="A6A6A6"/>
          <w:sz w:val="20"/>
          <w:szCs w:val="20"/>
        </w:rPr>
      </w:pPr>
      <w:hyperlink r:id="rId21">
        <w:r>
          <w:rPr>
            <w:rFonts w:ascii="Calibri" w:eastAsia="Calibri" w:hAnsi="Calibri" w:cs="Calibri"/>
            <w:color w:val="A6A6A6"/>
            <w:sz w:val="20"/>
            <w:szCs w:val="20"/>
            <w:u w:val="single"/>
          </w:rPr>
          <w:t>https://www.worldvista.org/AboutVistA/VistA_History</w:t>
        </w:r>
      </w:hyperlink>
    </w:p>
    <w:p w:rsidR="001B29F4" w:rsidRDefault="00970C89">
      <w:pPr>
        <w:ind w:left="630" w:right="630"/>
        <w:rPr>
          <w:rFonts w:ascii="Calibri" w:eastAsia="Calibri" w:hAnsi="Calibri" w:cs="Calibri"/>
          <w:color w:val="A6A6A6"/>
          <w:sz w:val="20"/>
          <w:szCs w:val="20"/>
        </w:rPr>
      </w:pPr>
      <w:hyperlink r:id="rId22">
        <w:r>
          <w:rPr>
            <w:rFonts w:ascii="Calibri" w:eastAsia="Calibri" w:hAnsi="Calibri" w:cs="Calibri"/>
            <w:color w:val="A6A6A6"/>
            <w:sz w:val="20"/>
            <w:szCs w:val="20"/>
            <w:u w:val="single"/>
          </w:rPr>
          <w:t>https://www.oit.va.gov/about/history.cfm</w:t>
        </w:r>
      </w:hyperlink>
    </w:p>
    <w:p w:rsidR="001B29F4" w:rsidRDefault="00970C89">
      <w:pPr>
        <w:ind w:left="630" w:right="630"/>
        <w:rPr>
          <w:rFonts w:ascii="Calibri" w:eastAsia="Calibri" w:hAnsi="Calibri" w:cs="Calibri"/>
          <w:color w:val="A6A6A6"/>
          <w:sz w:val="20"/>
          <w:szCs w:val="20"/>
        </w:rPr>
      </w:pPr>
      <w:hyperlink r:id="rId23">
        <w:r>
          <w:rPr>
            <w:rFonts w:ascii="Calibri" w:eastAsia="Calibri" w:hAnsi="Calibri" w:cs="Calibri"/>
            <w:color w:val="A6A6A6"/>
            <w:sz w:val="20"/>
            <w:szCs w:val="20"/>
            <w:u w:val="single"/>
          </w:rPr>
          <w:t>https://www.politico.com/agenda/story/2017/03/vista-computer-history-va-conspiracy-000367/</w:t>
        </w:r>
      </w:hyperlink>
    </w:p>
    <w:p w:rsidR="001B29F4" w:rsidRDefault="00970C89">
      <w:pPr>
        <w:ind w:left="630" w:right="630"/>
        <w:rPr>
          <w:rFonts w:ascii="Calibri" w:eastAsia="Calibri" w:hAnsi="Calibri" w:cs="Calibri"/>
          <w:color w:val="A6A6A6"/>
          <w:sz w:val="20"/>
          <w:szCs w:val="20"/>
        </w:rPr>
      </w:pPr>
      <w:hyperlink r:id="rId24">
        <w:r>
          <w:rPr>
            <w:rFonts w:ascii="Calibri" w:eastAsia="Calibri" w:hAnsi="Calibri" w:cs="Calibri"/>
            <w:color w:val="A6A6A6"/>
            <w:sz w:val="20"/>
            <w:szCs w:val="20"/>
            <w:u w:val="single"/>
          </w:rPr>
          <w:t>https://www.voa.va.gov/DocumentView.aspx?DocumentID=3142</w:t>
        </w:r>
      </w:hyperlink>
    </w:p>
    <w:p w:rsidR="001B29F4" w:rsidRDefault="001B29F4">
      <w:pPr>
        <w:ind w:left="630" w:right="630"/>
        <w:rPr>
          <w:rFonts w:ascii="Calibri" w:eastAsia="Calibri" w:hAnsi="Calibri" w:cs="Calibri"/>
          <w:color w:val="A6A6A6"/>
          <w:sz w:val="20"/>
          <w:szCs w:val="20"/>
        </w:rPr>
      </w:pPr>
    </w:p>
    <w:p w:rsidR="001B29F4" w:rsidRDefault="00970C89">
      <w:pPr>
        <w:ind w:left="630" w:right="630"/>
        <w:rPr>
          <w:rFonts w:ascii="Calibri" w:eastAsia="Calibri" w:hAnsi="Calibri" w:cs="Calibri"/>
          <w:color w:val="595959"/>
          <w:sz w:val="20"/>
          <w:szCs w:val="20"/>
        </w:rPr>
      </w:pPr>
      <w:proofErr w:type="spellStart"/>
      <w:r>
        <w:rPr>
          <w:rFonts w:ascii="Calibri" w:eastAsia="Calibri" w:hAnsi="Calibri" w:cs="Calibri"/>
          <w:color w:val="595959"/>
          <w:sz w:val="20"/>
          <w:szCs w:val="20"/>
        </w:rPr>
        <w:t>CoreFLS</w:t>
      </w:r>
      <w:proofErr w:type="spellEnd"/>
      <w:r>
        <w:rPr>
          <w:rFonts w:ascii="Calibri" w:eastAsia="Calibri" w:hAnsi="Calibri" w:cs="Calibri"/>
          <w:color w:val="595959"/>
          <w:sz w:val="20"/>
          <w:szCs w:val="20"/>
        </w:rPr>
        <w:t>: Core Financial and Logistics System</w:t>
      </w:r>
    </w:p>
    <w:p w:rsidR="001B29F4" w:rsidRDefault="00970C89">
      <w:pPr>
        <w:ind w:left="630" w:right="630"/>
        <w:rPr>
          <w:rFonts w:ascii="Calibri" w:eastAsia="Calibri" w:hAnsi="Calibri" w:cs="Calibri"/>
          <w:color w:val="A6A6A6"/>
          <w:sz w:val="20"/>
          <w:szCs w:val="20"/>
        </w:rPr>
      </w:pPr>
      <w:hyperlink r:id="rId25">
        <w:r>
          <w:rPr>
            <w:rFonts w:ascii="Calibri" w:eastAsia="Calibri" w:hAnsi="Calibri" w:cs="Calibri"/>
            <w:color w:val="A6A6A6"/>
            <w:sz w:val="20"/>
            <w:szCs w:val="20"/>
            <w:u w:val="single"/>
          </w:rPr>
          <w:t>https://gcn.com/2004/08/va-ig-corefls-failed-on-inadequate-expertise-oversight/314397/</w:t>
        </w:r>
      </w:hyperlink>
    </w:p>
    <w:p w:rsidR="001B29F4" w:rsidRDefault="00970C89">
      <w:pPr>
        <w:ind w:left="630" w:right="630"/>
        <w:rPr>
          <w:rFonts w:ascii="Calibri" w:eastAsia="Calibri" w:hAnsi="Calibri" w:cs="Calibri"/>
          <w:color w:val="A6A6A6"/>
          <w:sz w:val="20"/>
          <w:szCs w:val="20"/>
        </w:rPr>
      </w:pPr>
      <w:r>
        <w:rPr>
          <w:rFonts w:ascii="Calibri" w:eastAsia="Calibri" w:hAnsi="Calibri" w:cs="Calibri"/>
          <w:color w:val="A6A6A6"/>
          <w:sz w:val="20"/>
          <w:szCs w:val="20"/>
        </w:rPr>
        <w:t>(noncompetitive award of 22 task orders)</w:t>
      </w:r>
    </w:p>
    <w:p w:rsidR="001B29F4" w:rsidRDefault="001B29F4">
      <w:pPr>
        <w:ind w:left="630" w:right="630"/>
        <w:rPr>
          <w:rFonts w:ascii="Calibri" w:eastAsia="Calibri" w:hAnsi="Calibri" w:cs="Calibri"/>
          <w:color w:val="A6A6A6"/>
          <w:sz w:val="20"/>
          <w:szCs w:val="20"/>
        </w:rPr>
      </w:pPr>
    </w:p>
    <w:p w:rsidR="001B29F4" w:rsidRDefault="00970C89">
      <w:pPr>
        <w:ind w:left="630" w:right="630"/>
        <w:rPr>
          <w:rFonts w:ascii="Calibri" w:eastAsia="Calibri" w:hAnsi="Calibri" w:cs="Calibri"/>
          <w:color w:val="262626"/>
          <w:sz w:val="20"/>
          <w:szCs w:val="20"/>
        </w:rPr>
      </w:pPr>
      <w:r>
        <w:rPr>
          <w:rFonts w:ascii="Calibri" w:eastAsia="Calibri" w:hAnsi="Calibri" w:cs="Calibri"/>
          <w:color w:val="262626"/>
          <w:sz w:val="20"/>
          <w:szCs w:val="20"/>
        </w:rPr>
        <w:t>DMLSS Supply Chain Mana</w:t>
      </w:r>
      <w:r>
        <w:rPr>
          <w:rFonts w:ascii="Calibri" w:eastAsia="Calibri" w:hAnsi="Calibri" w:cs="Calibri"/>
          <w:color w:val="262626"/>
          <w:sz w:val="20"/>
          <w:szCs w:val="20"/>
        </w:rPr>
        <w:t>gement System</w:t>
      </w:r>
    </w:p>
    <w:p w:rsidR="001B29F4" w:rsidRDefault="00970C89">
      <w:pPr>
        <w:ind w:left="630" w:right="630"/>
        <w:rPr>
          <w:rFonts w:ascii="Calibri" w:eastAsia="Calibri" w:hAnsi="Calibri" w:cs="Calibri"/>
          <w:color w:val="A6A6A6"/>
          <w:sz w:val="20"/>
          <w:szCs w:val="20"/>
        </w:rPr>
      </w:pPr>
      <w:hyperlink r:id="rId26">
        <w:r>
          <w:rPr>
            <w:rFonts w:ascii="Calibri" w:eastAsia="Calibri" w:hAnsi="Calibri" w:cs="Calibri"/>
            <w:color w:val="A6A6A6"/>
            <w:sz w:val="20"/>
            <w:szCs w:val="20"/>
            <w:u w:val="single"/>
          </w:rPr>
          <w:t>https://www.oversight.gov/report/VA/DMLSS-Supply-Chain-Management-System-Deployed-Operational-Gaps-Risk</w:t>
        </w:r>
        <w:r>
          <w:rPr>
            <w:rFonts w:ascii="Calibri" w:eastAsia="Calibri" w:hAnsi="Calibri" w:cs="Calibri"/>
            <w:color w:val="A6A6A6"/>
            <w:sz w:val="20"/>
            <w:szCs w:val="20"/>
            <w:u w:val="single"/>
          </w:rPr>
          <w:t>-National-Delays</w:t>
        </w:r>
      </w:hyperlink>
    </w:p>
    <w:p w:rsidR="001B29F4" w:rsidRDefault="00970C89">
      <w:pPr>
        <w:ind w:left="630" w:right="630"/>
        <w:rPr>
          <w:rFonts w:ascii="Calibri" w:eastAsia="Calibri" w:hAnsi="Calibri" w:cs="Calibri"/>
          <w:color w:val="A6A6A6"/>
          <w:sz w:val="20"/>
          <w:szCs w:val="20"/>
        </w:rPr>
      </w:pPr>
      <w:hyperlink r:id="rId27">
        <w:r>
          <w:rPr>
            <w:rFonts w:ascii="Calibri" w:eastAsia="Calibri" w:hAnsi="Calibri" w:cs="Calibri"/>
            <w:color w:val="A6A6A6"/>
            <w:sz w:val="20"/>
            <w:szCs w:val="20"/>
            <w:u w:val="single"/>
          </w:rPr>
          <w:t>https://www.meritalk.com/articles/va-reevaluating-its-supply-chain-management-system-looking-at-other-options</w:t>
        </w:r>
        <w:r>
          <w:rPr>
            <w:rFonts w:ascii="Calibri" w:eastAsia="Calibri" w:hAnsi="Calibri" w:cs="Calibri"/>
            <w:color w:val="A6A6A6"/>
            <w:sz w:val="20"/>
            <w:szCs w:val="20"/>
            <w:u w:val="single"/>
          </w:rPr>
          <w:t>/</w:t>
        </w:r>
      </w:hyperlink>
    </w:p>
    <w:p w:rsidR="001B29F4" w:rsidRDefault="00970C89">
      <w:pPr>
        <w:ind w:left="630" w:right="630"/>
        <w:rPr>
          <w:rFonts w:ascii="Calibri" w:eastAsia="Calibri" w:hAnsi="Calibri" w:cs="Calibri"/>
          <w:color w:val="A6A6A6"/>
          <w:sz w:val="20"/>
          <w:szCs w:val="20"/>
        </w:rPr>
      </w:pPr>
      <w:hyperlink r:id="rId28">
        <w:r>
          <w:rPr>
            <w:rFonts w:ascii="Calibri" w:eastAsia="Calibri" w:hAnsi="Calibri" w:cs="Calibri"/>
            <w:color w:val="A6A6A6"/>
            <w:sz w:val="20"/>
            <w:szCs w:val="20"/>
            <w:u w:val="single"/>
          </w:rPr>
          <w:t>https://www.fedhealthit.com/2022/02/meritalk-va-reevaluating-its-supply-chain-management-system-looking-at-other-</w:t>
        </w:r>
        <w:r>
          <w:rPr>
            <w:rFonts w:ascii="Calibri" w:eastAsia="Calibri" w:hAnsi="Calibri" w:cs="Calibri"/>
            <w:color w:val="A6A6A6"/>
            <w:sz w:val="20"/>
            <w:szCs w:val="20"/>
            <w:u w:val="single"/>
          </w:rPr>
          <w:t>options/</w:t>
        </w:r>
      </w:hyperlink>
    </w:p>
    <w:p w:rsidR="001B29F4" w:rsidRDefault="00970C89">
      <w:pPr>
        <w:ind w:left="630" w:right="630"/>
        <w:rPr>
          <w:rFonts w:ascii="Calibri" w:eastAsia="Calibri" w:hAnsi="Calibri" w:cs="Calibri"/>
          <w:color w:val="A6A6A6"/>
          <w:sz w:val="20"/>
          <w:szCs w:val="20"/>
        </w:rPr>
      </w:pPr>
      <w:hyperlink r:id="rId29">
        <w:r>
          <w:rPr>
            <w:rFonts w:ascii="Calibri" w:eastAsia="Calibri" w:hAnsi="Calibri" w:cs="Calibri"/>
            <w:color w:val="A6A6A6"/>
            <w:sz w:val="20"/>
            <w:szCs w:val="20"/>
            <w:u w:val="single"/>
          </w:rPr>
          <w:t>https://www.oit.va.gov/Services/TRM/ToolPage.aspx?tid=14304</w:t>
        </w:r>
      </w:hyperlink>
    </w:p>
    <w:p w:rsidR="001B29F4" w:rsidRDefault="001B29F4">
      <w:pPr>
        <w:ind w:right="630"/>
        <w:rPr>
          <w:rFonts w:ascii="Calibri" w:eastAsia="Calibri" w:hAnsi="Calibri" w:cs="Calibri"/>
          <w:color w:val="A6A6A6"/>
          <w:sz w:val="20"/>
          <w:szCs w:val="20"/>
        </w:rPr>
      </w:pPr>
    </w:p>
    <w:p w:rsidR="001B29F4" w:rsidRDefault="00970C89">
      <w:pPr>
        <w:ind w:left="630" w:right="630"/>
        <w:rPr>
          <w:rFonts w:ascii="Calibri" w:eastAsia="Calibri" w:hAnsi="Calibri" w:cs="Calibri"/>
          <w:color w:val="262626"/>
          <w:sz w:val="20"/>
          <w:szCs w:val="20"/>
        </w:rPr>
      </w:pPr>
      <w:r>
        <w:rPr>
          <w:rFonts w:ascii="Calibri" w:eastAsia="Calibri" w:hAnsi="Calibri" w:cs="Calibri"/>
          <w:color w:val="262626"/>
          <w:sz w:val="20"/>
          <w:szCs w:val="20"/>
        </w:rPr>
        <w:t>RSA: Replacement Scheduling Application</w:t>
      </w:r>
    </w:p>
    <w:p w:rsidR="001B29F4" w:rsidRDefault="00970C89">
      <w:pPr>
        <w:ind w:left="630" w:right="630"/>
        <w:rPr>
          <w:rFonts w:ascii="Calibri" w:eastAsia="Calibri" w:hAnsi="Calibri" w:cs="Calibri"/>
          <w:color w:val="A6A6A6"/>
          <w:sz w:val="20"/>
          <w:szCs w:val="20"/>
        </w:rPr>
      </w:pPr>
      <w:hyperlink r:id="rId30">
        <w:r>
          <w:rPr>
            <w:rFonts w:ascii="Calibri" w:eastAsia="Calibri" w:hAnsi="Calibri" w:cs="Calibri"/>
            <w:color w:val="A6A6A6"/>
            <w:sz w:val="20"/>
            <w:szCs w:val="20"/>
            <w:u w:val="single"/>
          </w:rPr>
          <w:t>https://www.openhealthnews.com/news-clipping/2014-09-01/sharing-records-called-key-va-health-care</w:t>
        </w:r>
      </w:hyperlink>
    </w:p>
    <w:p w:rsidR="001B29F4" w:rsidRDefault="00970C89">
      <w:pPr>
        <w:ind w:left="630" w:right="630"/>
        <w:rPr>
          <w:rFonts w:ascii="Calibri" w:eastAsia="Calibri" w:hAnsi="Calibri" w:cs="Calibri"/>
          <w:color w:val="A6A6A6"/>
          <w:sz w:val="20"/>
          <w:szCs w:val="20"/>
        </w:rPr>
      </w:pPr>
      <w:hyperlink r:id="rId31">
        <w:r>
          <w:rPr>
            <w:rFonts w:ascii="Calibri" w:eastAsia="Calibri" w:hAnsi="Calibri" w:cs="Calibri"/>
            <w:color w:val="A6A6A6"/>
            <w:sz w:val="20"/>
            <w:szCs w:val="20"/>
            <w:u w:val="single"/>
          </w:rPr>
          <w:t>https://www.azcentral.com/story/news/politics/investigations/2014/09/01/sharing-records-called-key-va-health-care/1</w:t>
        </w:r>
        <w:r>
          <w:rPr>
            <w:rFonts w:ascii="Calibri" w:eastAsia="Calibri" w:hAnsi="Calibri" w:cs="Calibri"/>
            <w:color w:val="A6A6A6"/>
            <w:sz w:val="20"/>
            <w:szCs w:val="20"/>
            <w:u w:val="single"/>
          </w:rPr>
          <w:t>4950011/</w:t>
        </w:r>
      </w:hyperlink>
    </w:p>
    <w:p w:rsidR="001B29F4" w:rsidRDefault="001B29F4">
      <w:pPr>
        <w:ind w:right="630"/>
        <w:rPr>
          <w:rFonts w:ascii="Calibri" w:eastAsia="Calibri" w:hAnsi="Calibri" w:cs="Calibri"/>
          <w:color w:val="A6A6A6"/>
          <w:sz w:val="20"/>
          <w:szCs w:val="20"/>
        </w:rPr>
      </w:pPr>
    </w:p>
    <w:p w:rsidR="001B29F4" w:rsidRDefault="00970C89">
      <w:pPr>
        <w:ind w:left="630" w:right="630"/>
        <w:rPr>
          <w:rFonts w:ascii="Calibri" w:eastAsia="Calibri" w:hAnsi="Calibri" w:cs="Calibri"/>
          <w:color w:val="595959"/>
          <w:sz w:val="20"/>
          <w:szCs w:val="20"/>
        </w:rPr>
      </w:pPr>
      <w:r>
        <w:rPr>
          <w:rFonts w:ascii="Calibri" w:eastAsia="Calibri" w:hAnsi="Calibri" w:cs="Calibri"/>
          <w:color w:val="595959"/>
          <w:sz w:val="20"/>
          <w:szCs w:val="20"/>
        </w:rPr>
        <w:t xml:space="preserve">LIS: Lab Information Systems (Cerner </w:t>
      </w:r>
      <w:proofErr w:type="spellStart"/>
      <w:r>
        <w:rPr>
          <w:rFonts w:ascii="Calibri" w:eastAsia="Calibri" w:hAnsi="Calibri" w:cs="Calibri"/>
          <w:color w:val="595959"/>
          <w:sz w:val="20"/>
          <w:szCs w:val="20"/>
        </w:rPr>
        <w:t>Pathnet</w:t>
      </w:r>
      <w:proofErr w:type="spellEnd"/>
      <w:r>
        <w:rPr>
          <w:rFonts w:ascii="Calibri" w:eastAsia="Calibri" w:hAnsi="Calibri" w:cs="Calibri"/>
          <w:color w:val="595959"/>
          <w:sz w:val="20"/>
          <w:szCs w:val="20"/>
        </w:rPr>
        <w:t>)</w:t>
      </w:r>
    </w:p>
    <w:p w:rsidR="001B29F4" w:rsidRDefault="00970C89">
      <w:pPr>
        <w:ind w:left="630" w:right="630"/>
        <w:rPr>
          <w:rFonts w:ascii="Calibri" w:eastAsia="Calibri" w:hAnsi="Calibri" w:cs="Calibri"/>
          <w:color w:val="A6A6A6"/>
          <w:sz w:val="20"/>
          <w:szCs w:val="20"/>
        </w:rPr>
      </w:pPr>
      <w:hyperlink r:id="rId32">
        <w:r>
          <w:rPr>
            <w:rFonts w:ascii="Calibri" w:eastAsia="Calibri" w:hAnsi="Calibri" w:cs="Calibri"/>
            <w:color w:val="A6A6A6"/>
            <w:sz w:val="20"/>
            <w:szCs w:val="20"/>
            <w:u w:val="single"/>
          </w:rPr>
          <w:t>https://groups.google.com/g/hardhats/c/BLywWecjGl8/m/8-b7uDYsvowJ</w:t>
        </w:r>
      </w:hyperlink>
    </w:p>
    <w:p w:rsidR="001B29F4" w:rsidRDefault="001B29F4">
      <w:pPr>
        <w:ind w:left="630" w:right="630"/>
        <w:rPr>
          <w:rFonts w:ascii="Calibri" w:eastAsia="Calibri" w:hAnsi="Calibri" w:cs="Calibri"/>
          <w:color w:val="A6A6A6"/>
          <w:sz w:val="20"/>
          <w:szCs w:val="20"/>
        </w:rPr>
      </w:pPr>
    </w:p>
    <w:p w:rsidR="001B29F4" w:rsidRDefault="00970C89">
      <w:pPr>
        <w:ind w:left="630" w:right="630"/>
        <w:rPr>
          <w:rFonts w:ascii="Calibri" w:eastAsia="Calibri" w:hAnsi="Calibri" w:cs="Calibri"/>
          <w:color w:val="262626"/>
          <w:sz w:val="20"/>
          <w:szCs w:val="20"/>
        </w:rPr>
      </w:pPr>
      <w:r>
        <w:rPr>
          <w:rFonts w:ascii="Calibri" w:eastAsia="Calibri" w:hAnsi="Calibri" w:cs="Calibri"/>
          <w:color w:val="262626"/>
          <w:sz w:val="20"/>
          <w:szCs w:val="20"/>
        </w:rPr>
        <w:t>HealtheVet</w:t>
      </w:r>
    </w:p>
    <w:p w:rsidR="001B29F4" w:rsidRDefault="00970C89">
      <w:pPr>
        <w:ind w:left="630" w:right="630"/>
        <w:rPr>
          <w:rFonts w:ascii="Calibri" w:eastAsia="Calibri" w:hAnsi="Calibri" w:cs="Calibri"/>
          <w:color w:val="A6A6A6"/>
          <w:sz w:val="20"/>
          <w:szCs w:val="20"/>
        </w:rPr>
      </w:pPr>
      <w:hyperlink r:id="rId33">
        <w:r>
          <w:rPr>
            <w:rFonts w:ascii="Calibri" w:eastAsia="Calibri" w:hAnsi="Calibri" w:cs="Calibri"/>
            <w:color w:val="A6A6A6"/>
            <w:sz w:val="20"/>
            <w:szCs w:val="20"/>
            <w:u w:val="single"/>
          </w:rPr>
          <w:t>https://www.gao.gov/products/gao-08-805</w:t>
        </w:r>
      </w:hyperlink>
    </w:p>
    <w:p w:rsidR="001B29F4" w:rsidRDefault="001B29F4">
      <w:pPr>
        <w:ind w:right="630"/>
        <w:rPr>
          <w:rFonts w:ascii="Calibri" w:eastAsia="Calibri" w:hAnsi="Calibri" w:cs="Calibri"/>
          <w:color w:val="A6A6A6"/>
          <w:sz w:val="20"/>
          <w:szCs w:val="20"/>
        </w:rPr>
      </w:pPr>
    </w:p>
    <w:p w:rsidR="001B29F4" w:rsidRDefault="00970C89">
      <w:pPr>
        <w:ind w:left="630" w:right="630"/>
        <w:rPr>
          <w:rFonts w:ascii="Calibri" w:eastAsia="Calibri" w:hAnsi="Calibri" w:cs="Calibri"/>
          <w:color w:val="262626"/>
          <w:sz w:val="20"/>
          <w:szCs w:val="20"/>
        </w:rPr>
      </w:pPr>
      <w:proofErr w:type="spellStart"/>
      <w:r>
        <w:rPr>
          <w:rFonts w:ascii="Calibri" w:eastAsia="Calibri" w:hAnsi="Calibri" w:cs="Calibri"/>
          <w:color w:val="262626"/>
          <w:sz w:val="20"/>
          <w:szCs w:val="20"/>
        </w:rPr>
        <w:t>iEHR</w:t>
      </w:r>
      <w:proofErr w:type="spellEnd"/>
      <w:r>
        <w:rPr>
          <w:rFonts w:ascii="Calibri" w:eastAsia="Calibri" w:hAnsi="Calibri" w:cs="Calibri"/>
          <w:color w:val="262626"/>
          <w:sz w:val="20"/>
          <w:szCs w:val="20"/>
        </w:rPr>
        <w:t>: integrated Electronic Health Record (joint VA-DoD system based on VistA)</w:t>
      </w:r>
    </w:p>
    <w:p w:rsidR="001B29F4" w:rsidRDefault="00970C89">
      <w:pPr>
        <w:ind w:left="630" w:right="630"/>
        <w:rPr>
          <w:rFonts w:ascii="Calibri" w:eastAsia="Calibri" w:hAnsi="Calibri" w:cs="Calibri"/>
          <w:color w:val="A6A6A6"/>
          <w:sz w:val="20"/>
          <w:szCs w:val="20"/>
        </w:rPr>
      </w:pPr>
      <w:hyperlink r:id="rId34">
        <w:r>
          <w:rPr>
            <w:rFonts w:ascii="Calibri" w:eastAsia="Calibri" w:hAnsi="Calibri" w:cs="Calibri"/>
            <w:color w:val="A6A6A6"/>
            <w:sz w:val="20"/>
            <w:szCs w:val="20"/>
            <w:u w:val="single"/>
          </w:rPr>
          <w:t>https://www.gao.gov/products/gao-14-302</w:t>
        </w:r>
      </w:hyperlink>
    </w:p>
    <w:p w:rsidR="001B29F4" w:rsidRDefault="00970C89">
      <w:pPr>
        <w:ind w:left="630" w:right="630"/>
        <w:rPr>
          <w:rFonts w:ascii="Calibri" w:eastAsia="Calibri" w:hAnsi="Calibri" w:cs="Calibri"/>
          <w:color w:val="A6A6A6"/>
          <w:sz w:val="20"/>
          <w:szCs w:val="20"/>
        </w:rPr>
      </w:pPr>
      <w:hyperlink r:id="rId35">
        <w:r>
          <w:rPr>
            <w:rFonts w:ascii="Calibri" w:eastAsia="Calibri" w:hAnsi="Calibri" w:cs="Calibri"/>
            <w:color w:val="A6A6A6"/>
            <w:sz w:val="20"/>
            <w:szCs w:val="20"/>
            <w:u w:val="single"/>
          </w:rPr>
          <w:t>https://www.healthcareitnews.com/news/va-dod-get-closer-watch-iehr-cash</w:t>
        </w:r>
      </w:hyperlink>
    </w:p>
    <w:p w:rsidR="001B29F4" w:rsidRDefault="00970C89">
      <w:pPr>
        <w:ind w:left="630" w:right="630"/>
        <w:rPr>
          <w:rFonts w:ascii="Calibri" w:eastAsia="Calibri" w:hAnsi="Calibri" w:cs="Calibri"/>
          <w:color w:val="A6A6A6"/>
          <w:sz w:val="20"/>
          <w:szCs w:val="20"/>
        </w:rPr>
      </w:pPr>
      <w:hyperlink r:id="rId36">
        <w:r>
          <w:rPr>
            <w:rFonts w:ascii="Calibri" w:eastAsia="Calibri" w:hAnsi="Calibri" w:cs="Calibri"/>
            <w:color w:val="A6A6A6"/>
            <w:sz w:val="20"/>
            <w:szCs w:val="20"/>
            <w:u w:val="single"/>
          </w:rPr>
          <w:t>https://www.healthcareitnews.com/news/iehr-redefined-dods-top-3-programs-turf-war-against-va</w:t>
        </w:r>
      </w:hyperlink>
    </w:p>
    <w:p w:rsidR="001B29F4" w:rsidRDefault="00970C89">
      <w:pPr>
        <w:ind w:left="630" w:right="630"/>
        <w:rPr>
          <w:rFonts w:ascii="Calibri" w:eastAsia="Calibri" w:hAnsi="Calibri" w:cs="Calibri"/>
          <w:color w:val="A6A6A6"/>
          <w:sz w:val="20"/>
          <w:szCs w:val="20"/>
        </w:rPr>
      </w:pPr>
      <w:hyperlink r:id="rId37">
        <w:r>
          <w:rPr>
            <w:rFonts w:ascii="Calibri" w:eastAsia="Calibri" w:hAnsi="Calibri" w:cs="Calibri"/>
            <w:color w:val="A6A6A6"/>
            <w:sz w:val="20"/>
            <w:szCs w:val="20"/>
            <w:u w:val="single"/>
          </w:rPr>
          <w:t>https://www.ehrintelligence.com/news/gao-poor-p</w:t>
        </w:r>
        <w:r>
          <w:rPr>
            <w:rFonts w:ascii="Calibri" w:eastAsia="Calibri" w:hAnsi="Calibri" w:cs="Calibri"/>
            <w:color w:val="A6A6A6"/>
            <w:sz w:val="20"/>
            <w:szCs w:val="20"/>
            <w:u w:val="single"/>
          </w:rPr>
          <w:t>roject-planning-management-doomed-va-dod-iehr</w:t>
        </w:r>
      </w:hyperlink>
    </w:p>
    <w:p w:rsidR="001B29F4" w:rsidRDefault="001B29F4">
      <w:pPr>
        <w:ind w:left="630" w:right="630"/>
        <w:rPr>
          <w:rFonts w:ascii="Calibri" w:eastAsia="Calibri" w:hAnsi="Calibri" w:cs="Calibri"/>
          <w:b/>
          <w:color w:val="595959"/>
        </w:rPr>
      </w:pPr>
    </w:p>
    <w:p w:rsidR="001B29F4" w:rsidRDefault="001B29F4">
      <w:pPr>
        <w:ind w:right="630" w:firstLine="720"/>
        <w:rPr>
          <w:rFonts w:ascii="Calibri" w:eastAsia="Calibri" w:hAnsi="Calibri" w:cs="Calibri"/>
          <w:b/>
          <w:color w:val="595959"/>
        </w:rPr>
      </w:pPr>
    </w:p>
    <w:p w:rsidR="001B29F4" w:rsidRDefault="00970C89">
      <w:pPr>
        <w:ind w:right="630" w:firstLine="720"/>
        <w:rPr>
          <w:rFonts w:ascii="Calibri" w:eastAsia="Calibri" w:hAnsi="Calibri" w:cs="Calibri"/>
          <w:b/>
          <w:color w:val="595959"/>
        </w:rPr>
      </w:pPr>
      <w:r>
        <w:br w:type="page"/>
      </w:r>
    </w:p>
    <w:p w:rsidR="001B29F4" w:rsidRDefault="00970C89">
      <w:pPr>
        <w:ind w:right="630" w:firstLine="720"/>
        <w:rPr>
          <w:rFonts w:ascii="Calibri" w:eastAsia="Calibri" w:hAnsi="Calibri" w:cs="Calibri"/>
          <w:b/>
          <w:color w:val="595959"/>
        </w:rPr>
      </w:pPr>
      <w:r>
        <w:rPr>
          <w:rFonts w:ascii="Calibri" w:eastAsia="Calibri" w:hAnsi="Calibri" w:cs="Calibri"/>
          <w:b/>
          <w:color w:val="595959"/>
        </w:rPr>
        <w:lastRenderedPageBreak/>
        <w:t>HealtheVet</w:t>
      </w:r>
    </w:p>
    <w:p w:rsidR="001B29F4" w:rsidRDefault="00970C89">
      <w:pPr>
        <w:ind w:left="630" w:right="630"/>
        <w:rPr>
          <w:rFonts w:ascii="Calibri" w:eastAsia="Calibri" w:hAnsi="Calibri" w:cs="Calibri"/>
          <w:color w:val="595959"/>
        </w:rPr>
      </w:pPr>
      <w:r>
        <w:rPr>
          <w:rFonts w:ascii="Calibri" w:eastAsia="Calibri" w:hAnsi="Calibri" w:cs="Calibri"/>
          <w:color w:val="595959"/>
        </w:rPr>
        <w:t xml:space="preserve">The complexity of this middleware shows why it did not succeed.  Extra credit if you can find where the Vista database is hidden in this figure. </w:t>
      </w:r>
    </w:p>
    <w:p w:rsidR="001B29F4" w:rsidRDefault="00970C89">
      <w:pPr>
        <w:ind w:firstLine="630"/>
        <w:rPr>
          <w:rFonts w:ascii="Calibri" w:eastAsia="Calibri" w:hAnsi="Calibri" w:cs="Calibri"/>
          <w:color w:val="A6A6A6"/>
          <w:sz w:val="20"/>
          <w:szCs w:val="20"/>
        </w:rPr>
      </w:pPr>
      <w:r>
        <w:rPr>
          <w:rFonts w:ascii="Calibri" w:eastAsia="Calibri" w:hAnsi="Calibri" w:cs="Calibri"/>
          <w:noProof/>
          <w:color w:val="A6A6A6"/>
          <w:sz w:val="20"/>
          <w:szCs w:val="20"/>
        </w:rPr>
        <w:drawing>
          <wp:inline distT="0" distB="0" distL="0" distR="0">
            <wp:extent cx="6100763" cy="3993065"/>
            <wp:effectExtent l="0" t="0" r="0" b="0"/>
            <wp:docPr id="67" name="image2.png" descr="A picture containing text, parking, lined, sever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text, parking, lined, several&#10;&#10;Description automatically generated"/>
                    <pic:cNvPicPr preferRelativeResize="0"/>
                  </pic:nvPicPr>
                  <pic:blipFill>
                    <a:blip r:embed="rId38"/>
                    <a:srcRect/>
                    <a:stretch>
                      <a:fillRect/>
                    </a:stretch>
                  </pic:blipFill>
                  <pic:spPr>
                    <a:xfrm>
                      <a:off x="0" y="0"/>
                      <a:ext cx="6100763" cy="3993065"/>
                    </a:xfrm>
                    <a:prstGeom prst="rect">
                      <a:avLst/>
                    </a:prstGeom>
                    <a:ln/>
                  </pic:spPr>
                </pic:pic>
              </a:graphicData>
            </a:graphic>
          </wp:inline>
        </w:drawing>
      </w:r>
    </w:p>
    <w:p w:rsidR="001B29F4" w:rsidRDefault="001B29F4">
      <w:pPr>
        <w:ind w:left="630" w:right="630"/>
        <w:rPr>
          <w:rFonts w:ascii="Calibri" w:eastAsia="Calibri" w:hAnsi="Calibri" w:cs="Calibri"/>
          <w:color w:val="A6A6A6"/>
          <w:sz w:val="20"/>
          <w:szCs w:val="20"/>
        </w:rPr>
      </w:pPr>
    </w:p>
    <w:p w:rsidR="001B29F4" w:rsidRDefault="00970C89">
      <w:pPr>
        <w:ind w:left="630" w:right="630"/>
        <w:rPr>
          <w:rFonts w:ascii="Calibri" w:eastAsia="Calibri" w:hAnsi="Calibri" w:cs="Calibri"/>
          <w:color w:val="595959"/>
        </w:rPr>
      </w:pPr>
      <w:r>
        <w:br w:type="page"/>
      </w:r>
    </w:p>
    <w:p w:rsidR="001B29F4" w:rsidRDefault="00970C89">
      <w:pPr>
        <w:ind w:right="630" w:firstLine="630"/>
        <w:rPr>
          <w:rFonts w:ascii="Calibri" w:eastAsia="Calibri" w:hAnsi="Calibri" w:cs="Calibri"/>
          <w:b/>
          <w:color w:val="595959"/>
        </w:rPr>
      </w:pPr>
      <w:r>
        <w:rPr>
          <w:rFonts w:ascii="Calibri" w:eastAsia="Calibri" w:hAnsi="Calibri" w:cs="Calibri"/>
          <w:b/>
          <w:color w:val="595959"/>
        </w:rPr>
        <w:lastRenderedPageBreak/>
        <w:t>VistA is not only an EHR</w:t>
      </w:r>
    </w:p>
    <w:p w:rsidR="001B29F4" w:rsidRDefault="00970C89">
      <w:pPr>
        <w:ind w:left="630" w:right="630"/>
        <w:rPr>
          <w:rFonts w:ascii="Calibri" w:eastAsia="Calibri" w:hAnsi="Calibri" w:cs="Calibri"/>
          <w:color w:val="595959"/>
        </w:rPr>
      </w:pPr>
      <w:r>
        <w:rPr>
          <w:rFonts w:ascii="Calibri" w:eastAsia="Calibri" w:hAnsi="Calibri" w:cs="Calibri"/>
          <w:color w:val="595959"/>
        </w:rPr>
        <w:t>VistA is an integrated enterprise healthcare, finance, and administration system</w:t>
      </w:r>
      <w:r>
        <w:rPr>
          <w:rFonts w:ascii="Calibri" w:eastAsia="Calibri" w:hAnsi="Calibri" w:cs="Calibri"/>
          <w:color w:val="595959"/>
        </w:rPr>
        <w:t xml:space="preserve"> that drives the clinical (VHA) and business (VBA) operations of the VA.  It is not just an EHR.</w:t>
      </w:r>
    </w:p>
    <w:sectPr w:rsidR="001B29F4">
      <w:headerReference w:type="even" r:id="rId39"/>
      <w:headerReference w:type="default" r:id="rId40"/>
      <w:footerReference w:type="even" r:id="rId41"/>
      <w:footerReference w:type="default" r:id="rId42"/>
      <w:headerReference w:type="first" r:id="rId43"/>
      <w:footerReference w:type="first" r:id="rId44"/>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70C89" w:rsidRDefault="00970C89">
      <w:r>
        <w:separator/>
      </w:r>
    </w:p>
  </w:endnote>
  <w:endnote w:type="continuationSeparator" w:id="0">
    <w:p w:rsidR="00970C89" w:rsidRDefault="00970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B29F4" w:rsidRDefault="00970C89">
    <w:pPr>
      <w:pBdr>
        <w:top w:val="nil"/>
        <w:left w:val="nil"/>
        <w:bottom w:val="nil"/>
        <w:right w:val="nil"/>
        <w:between w:val="nil"/>
      </w:pBdr>
      <w:tabs>
        <w:tab w:val="center" w:pos="4680"/>
        <w:tab w:val="right" w:pos="9360"/>
      </w:tabs>
      <w:jc w:val="center"/>
      <w:rPr>
        <w:rFonts w:ascii="Arial" w:eastAsia="Arial" w:hAnsi="Arial" w:cs="Arial"/>
        <w:color w:val="000000"/>
        <w:sz w:val="22"/>
        <w:szCs w:val="22"/>
      </w:rPr>
    </w:pPr>
    <w:r>
      <w:rPr>
        <w:rFonts w:ascii="Arial" w:eastAsia="Arial" w:hAnsi="Arial" w:cs="Arial"/>
        <w:color w:val="000000"/>
        <w:sz w:val="22"/>
        <w:szCs w:val="22"/>
      </w:rPr>
      <w:fldChar w:fldCharType="begin"/>
    </w:r>
    <w:r>
      <w:rPr>
        <w:rFonts w:ascii="Arial" w:eastAsia="Arial" w:hAnsi="Arial" w:cs="Arial"/>
        <w:color w:val="000000"/>
        <w:sz w:val="22"/>
        <w:szCs w:val="22"/>
      </w:rPr>
      <w:instrText>PAGE</w:instrText>
    </w:r>
    <w:r>
      <w:rPr>
        <w:rFonts w:ascii="Arial" w:eastAsia="Arial" w:hAnsi="Arial" w:cs="Arial"/>
        <w:color w:val="000000"/>
        <w:sz w:val="22"/>
        <w:szCs w:val="22"/>
      </w:rPr>
      <w:fldChar w:fldCharType="end"/>
    </w:r>
  </w:p>
  <w:p w:rsidR="001B29F4" w:rsidRDefault="00970C89">
    <w:pPr>
      <w:pBdr>
        <w:top w:val="nil"/>
        <w:left w:val="nil"/>
        <w:bottom w:val="nil"/>
        <w:right w:val="nil"/>
        <w:between w:val="nil"/>
      </w:pBdr>
      <w:tabs>
        <w:tab w:val="center" w:pos="4680"/>
        <w:tab w:val="right" w:pos="9360"/>
      </w:tabs>
      <w:jc w:val="center"/>
      <w:rPr>
        <w:rFonts w:ascii="Arial" w:eastAsia="Arial" w:hAnsi="Arial" w:cs="Arial"/>
        <w:color w:val="000000"/>
        <w:sz w:val="22"/>
        <w:szCs w:val="22"/>
      </w:rPr>
    </w:pPr>
    <w:r>
      <w:rPr>
        <w:rFonts w:ascii="Arial" w:eastAsia="Arial" w:hAnsi="Arial" w:cs="Arial"/>
        <w:color w:val="000000"/>
        <w:sz w:val="22"/>
        <w:szCs w:val="22"/>
      </w:rPr>
      <w:fldChar w:fldCharType="begin"/>
    </w:r>
    <w:r>
      <w:rPr>
        <w:rFonts w:ascii="Arial" w:eastAsia="Arial" w:hAnsi="Arial" w:cs="Arial"/>
        <w:color w:val="000000"/>
        <w:sz w:val="22"/>
        <w:szCs w:val="22"/>
      </w:rPr>
      <w:instrText>PAGE</w:instrText>
    </w:r>
    <w:r>
      <w:rPr>
        <w:rFonts w:ascii="Arial" w:eastAsia="Arial" w:hAnsi="Arial" w:cs="Arial"/>
        <w:color w:val="000000"/>
        <w:sz w:val="22"/>
        <w:szCs w:val="22"/>
      </w:rPr>
      <w:fldChar w:fldCharType="end"/>
    </w:r>
  </w:p>
  <w:p w:rsidR="001B29F4" w:rsidRDefault="00970C89">
    <w:pPr>
      <w:pBdr>
        <w:top w:val="nil"/>
        <w:left w:val="nil"/>
        <w:bottom w:val="nil"/>
        <w:right w:val="nil"/>
        <w:between w:val="nil"/>
      </w:pBdr>
      <w:tabs>
        <w:tab w:val="center" w:pos="4680"/>
        <w:tab w:val="right" w:pos="9360"/>
      </w:tabs>
      <w:jc w:val="center"/>
      <w:rPr>
        <w:rFonts w:ascii="Arial" w:eastAsia="Arial" w:hAnsi="Arial" w:cs="Arial"/>
        <w:color w:val="000000"/>
        <w:sz w:val="22"/>
        <w:szCs w:val="22"/>
      </w:rPr>
    </w:pPr>
    <w:r>
      <w:rPr>
        <w:rFonts w:ascii="Arial" w:eastAsia="Arial" w:hAnsi="Arial" w:cs="Arial"/>
        <w:color w:val="000000"/>
        <w:sz w:val="22"/>
        <w:szCs w:val="22"/>
      </w:rPr>
      <w:fldChar w:fldCharType="begin"/>
    </w:r>
    <w:r>
      <w:rPr>
        <w:rFonts w:ascii="Arial" w:eastAsia="Arial" w:hAnsi="Arial" w:cs="Arial"/>
        <w:color w:val="000000"/>
        <w:sz w:val="22"/>
        <w:szCs w:val="22"/>
      </w:rPr>
      <w:instrText>PAGE</w:instrText>
    </w:r>
    <w:r>
      <w:rPr>
        <w:rFonts w:ascii="Arial" w:eastAsia="Arial" w:hAnsi="Arial" w:cs="Arial"/>
        <w:color w:val="000000"/>
        <w:sz w:val="22"/>
        <w:szCs w:val="22"/>
      </w:rPr>
      <w:fldChar w:fldCharType="end"/>
    </w:r>
  </w:p>
  <w:p w:rsidR="001B29F4" w:rsidRDefault="00970C89">
    <w:pPr>
      <w:pBdr>
        <w:top w:val="nil"/>
        <w:left w:val="nil"/>
        <w:bottom w:val="nil"/>
        <w:right w:val="nil"/>
        <w:between w:val="nil"/>
      </w:pBdr>
      <w:tabs>
        <w:tab w:val="center" w:pos="4680"/>
        <w:tab w:val="right" w:pos="9360"/>
      </w:tabs>
      <w:jc w:val="center"/>
      <w:rPr>
        <w:rFonts w:ascii="Arial" w:eastAsia="Arial" w:hAnsi="Arial" w:cs="Arial"/>
        <w:color w:val="000000"/>
        <w:sz w:val="22"/>
        <w:szCs w:val="22"/>
      </w:rPr>
    </w:pPr>
    <w:r>
      <w:rPr>
        <w:rFonts w:ascii="Arial" w:eastAsia="Arial" w:hAnsi="Arial" w:cs="Arial"/>
        <w:color w:val="000000"/>
        <w:sz w:val="22"/>
        <w:szCs w:val="22"/>
      </w:rPr>
      <w:fldChar w:fldCharType="begin"/>
    </w:r>
    <w:r>
      <w:rPr>
        <w:rFonts w:ascii="Arial" w:eastAsia="Arial" w:hAnsi="Arial" w:cs="Arial"/>
        <w:color w:val="000000"/>
        <w:sz w:val="22"/>
        <w:szCs w:val="22"/>
      </w:rPr>
      <w:instrText>PAGE</w:instrText>
    </w:r>
    <w:r>
      <w:rPr>
        <w:rFonts w:ascii="Arial" w:eastAsia="Arial" w:hAnsi="Arial" w:cs="Arial"/>
        <w:color w:val="000000"/>
        <w:sz w:val="22"/>
        <w:szCs w:val="22"/>
      </w:rPr>
      <w:fldChar w:fldCharType="end"/>
    </w:r>
  </w:p>
  <w:p w:rsidR="001B29F4" w:rsidRDefault="00970C89">
    <w:pPr>
      <w:pBdr>
        <w:top w:val="nil"/>
        <w:left w:val="nil"/>
        <w:bottom w:val="nil"/>
        <w:right w:val="nil"/>
        <w:between w:val="nil"/>
      </w:pBdr>
      <w:tabs>
        <w:tab w:val="center" w:pos="4680"/>
        <w:tab w:val="right" w:pos="9360"/>
      </w:tabs>
      <w:jc w:val="center"/>
      <w:rPr>
        <w:rFonts w:ascii="Arial" w:eastAsia="Arial" w:hAnsi="Arial" w:cs="Arial"/>
        <w:color w:val="000000"/>
        <w:sz w:val="22"/>
        <w:szCs w:val="22"/>
      </w:rPr>
    </w:pPr>
    <w:r>
      <w:rPr>
        <w:rFonts w:ascii="Arial" w:eastAsia="Arial" w:hAnsi="Arial" w:cs="Arial"/>
        <w:color w:val="000000"/>
        <w:sz w:val="22"/>
        <w:szCs w:val="22"/>
      </w:rPr>
      <w:fldChar w:fldCharType="begin"/>
    </w:r>
    <w:r>
      <w:rPr>
        <w:rFonts w:ascii="Arial" w:eastAsia="Arial" w:hAnsi="Arial" w:cs="Arial"/>
        <w:color w:val="000000"/>
        <w:sz w:val="22"/>
        <w:szCs w:val="22"/>
      </w:rPr>
      <w:instrText>PAGE</w:instrText>
    </w:r>
    <w:r>
      <w:rPr>
        <w:rFonts w:ascii="Arial" w:eastAsia="Arial" w:hAnsi="Arial" w:cs="Arial"/>
        <w:color w:val="000000"/>
        <w:sz w:val="22"/>
        <w:szCs w:val="22"/>
      </w:rPr>
      <w:fldChar w:fldCharType="end"/>
    </w:r>
  </w:p>
  <w:p w:rsidR="001B29F4" w:rsidRDefault="001B29F4">
    <w:pPr>
      <w:pBdr>
        <w:top w:val="nil"/>
        <w:left w:val="nil"/>
        <w:bottom w:val="nil"/>
        <w:right w:val="nil"/>
        <w:between w:val="nil"/>
      </w:pBdr>
      <w:tabs>
        <w:tab w:val="center" w:pos="4680"/>
        <w:tab w:val="right" w:pos="9360"/>
      </w:tabs>
      <w:rPr>
        <w:rFonts w:ascii="Arial" w:eastAsia="Arial" w:hAnsi="Arial" w:cs="Arial"/>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B29F4" w:rsidRDefault="00970C89">
    <w:pPr>
      <w:pBdr>
        <w:top w:val="nil"/>
        <w:left w:val="nil"/>
        <w:bottom w:val="nil"/>
        <w:right w:val="nil"/>
        <w:between w:val="nil"/>
      </w:pBdr>
      <w:tabs>
        <w:tab w:val="center" w:pos="4680"/>
        <w:tab w:val="right" w:pos="9360"/>
      </w:tabs>
      <w:jc w:val="center"/>
      <w:rPr>
        <w:rFonts w:ascii="Arial" w:eastAsia="Arial" w:hAnsi="Arial" w:cs="Arial"/>
        <w:color w:val="808080"/>
        <w:sz w:val="18"/>
        <w:szCs w:val="18"/>
      </w:rPr>
    </w:pPr>
    <w:r>
      <w:rPr>
        <w:rFonts w:ascii="Arial" w:eastAsia="Arial" w:hAnsi="Arial" w:cs="Arial"/>
        <w:color w:val="808080"/>
        <w:sz w:val="18"/>
        <w:szCs w:val="18"/>
      </w:rPr>
      <w:t>-</w:t>
    </w:r>
    <w:r>
      <w:rPr>
        <w:rFonts w:ascii="Arial" w:eastAsia="Arial" w:hAnsi="Arial" w:cs="Arial"/>
        <w:color w:val="808080"/>
        <w:sz w:val="18"/>
        <w:szCs w:val="18"/>
      </w:rPr>
      <w:fldChar w:fldCharType="begin"/>
    </w:r>
    <w:r>
      <w:rPr>
        <w:rFonts w:ascii="Arial" w:eastAsia="Arial" w:hAnsi="Arial" w:cs="Arial"/>
        <w:color w:val="808080"/>
        <w:sz w:val="18"/>
        <w:szCs w:val="18"/>
      </w:rPr>
      <w:instrText>PAGE</w:instrText>
    </w:r>
    <w:r w:rsidR="0039598F">
      <w:rPr>
        <w:rFonts w:ascii="Arial" w:eastAsia="Arial" w:hAnsi="Arial" w:cs="Arial"/>
        <w:color w:val="808080"/>
        <w:sz w:val="18"/>
        <w:szCs w:val="18"/>
      </w:rPr>
      <w:fldChar w:fldCharType="separate"/>
    </w:r>
    <w:r w:rsidR="0039598F">
      <w:rPr>
        <w:rFonts w:ascii="Arial" w:eastAsia="Arial" w:hAnsi="Arial" w:cs="Arial"/>
        <w:noProof/>
        <w:color w:val="808080"/>
        <w:sz w:val="18"/>
        <w:szCs w:val="18"/>
      </w:rPr>
      <w:t>1</w:t>
    </w:r>
    <w:r>
      <w:rPr>
        <w:rFonts w:ascii="Arial" w:eastAsia="Arial" w:hAnsi="Arial" w:cs="Arial"/>
        <w:color w:val="808080"/>
        <w:sz w:val="18"/>
        <w:szCs w:val="18"/>
      </w:rPr>
      <w:fldChar w:fldCharType="end"/>
    </w:r>
    <w:r>
      <w:rPr>
        <w:rFonts w:ascii="Arial" w:eastAsia="Arial" w:hAnsi="Arial" w:cs="Arial"/>
        <w:color w:val="808080"/>
        <w:sz w:val="18"/>
        <w:szCs w:val="18"/>
      </w:rPr>
      <w:t>-</w:t>
    </w:r>
  </w:p>
  <w:p w:rsidR="001B29F4" w:rsidRDefault="00970C89">
    <w:pPr>
      <w:pBdr>
        <w:top w:val="nil"/>
        <w:left w:val="nil"/>
        <w:bottom w:val="nil"/>
        <w:right w:val="nil"/>
        <w:between w:val="nil"/>
      </w:pBdr>
      <w:tabs>
        <w:tab w:val="center" w:pos="4320"/>
        <w:tab w:val="right" w:pos="9900"/>
      </w:tabs>
      <w:rPr>
        <w:rFonts w:ascii="Arial" w:eastAsia="Arial" w:hAnsi="Arial" w:cs="Arial"/>
        <w:color w:val="A6A6A6"/>
        <w:sz w:val="18"/>
        <w:szCs w:val="18"/>
      </w:rPr>
    </w:pPr>
    <w:r>
      <w:rPr>
        <w:rFonts w:ascii="Arial" w:eastAsia="Arial" w:hAnsi="Arial" w:cs="Arial"/>
        <w:color w:val="A6A6A6"/>
        <w:sz w:val="18"/>
        <w:szCs w:val="18"/>
      </w:rPr>
      <w:t>VistA Fact Sheet</w:t>
    </w:r>
    <w:r>
      <w:rPr>
        <w:rFonts w:ascii="Arial" w:eastAsia="Arial" w:hAnsi="Arial" w:cs="Arial"/>
        <w:color w:val="A6A6A6"/>
        <w:sz w:val="18"/>
        <w:szCs w:val="18"/>
      </w:rPr>
      <w:tab/>
    </w:r>
    <w:r>
      <w:rPr>
        <w:rFonts w:ascii="Arial" w:eastAsia="Arial" w:hAnsi="Arial" w:cs="Arial"/>
        <w:color w:val="A6A6A6"/>
        <w:sz w:val="18"/>
        <w:szCs w:val="18"/>
      </w:rPr>
      <w:tab/>
      <w:t>Updated 2022-12-08</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B29F4" w:rsidRDefault="001B29F4">
    <w:pPr>
      <w:pBdr>
        <w:top w:val="nil"/>
        <w:left w:val="nil"/>
        <w:bottom w:val="nil"/>
        <w:right w:val="nil"/>
        <w:between w:val="nil"/>
      </w:pBdr>
      <w:tabs>
        <w:tab w:val="center" w:pos="4680"/>
        <w:tab w:val="right" w:pos="9360"/>
      </w:tabs>
      <w:rPr>
        <w:rFonts w:ascii="Arial" w:eastAsia="Arial" w:hAnsi="Arial" w:cs="Arial"/>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70C89" w:rsidRDefault="00970C89">
      <w:r>
        <w:separator/>
      </w:r>
    </w:p>
  </w:footnote>
  <w:footnote w:type="continuationSeparator" w:id="0">
    <w:p w:rsidR="00970C89" w:rsidRDefault="00970C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B29F4" w:rsidRDefault="001B29F4">
    <w:pPr>
      <w:pBdr>
        <w:top w:val="nil"/>
        <w:left w:val="nil"/>
        <w:bottom w:val="nil"/>
        <w:right w:val="nil"/>
        <w:between w:val="nil"/>
      </w:pBdr>
      <w:tabs>
        <w:tab w:val="center" w:pos="4680"/>
        <w:tab w:val="right" w:pos="9360"/>
      </w:tabs>
      <w:rPr>
        <w:rFonts w:ascii="Arial" w:eastAsia="Arial" w:hAnsi="Arial" w:cs="Arial"/>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B29F4" w:rsidRDefault="001B29F4">
    <w:pPr>
      <w:pBdr>
        <w:top w:val="nil"/>
        <w:left w:val="nil"/>
        <w:bottom w:val="nil"/>
        <w:right w:val="nil"/>
        <w:between w:val="nil"/>
      </w:pBdr>
      <w:tabs>
        <w:tab w:val="center" w:pos="4680"/>
        <w:tab w:val="right" w:pos="9360"/>
      </w:tabs>
      <w:rPr>
        <w:rFonts w:ascii="Arial" w:eastAsia="Arial" w:hAnsi="Arial" w:cs="Arial"/>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B29F4" w:rsidRDefault="001B29F4">
    <w:pPr>
      <w:pBdr>
        <w:top w:val="nil"/>
        <w:left w:val="nil"/>
        <w:bottom w:val="nil"/>
        <w:right w:val="nil"/>
        <w:between w:val="nil"/>
      </w:pBdr>
      <w:tabs>
        <w:tab w:val="center" w:pos="4680"/>
        <w:tab w:val="right" w:pos="9360"/>
      </w:tabs>
      <w:rPr>
        <w:rFonts w:ascii="Arial" w:eastAsia="Arial" w:hAnsi="Arial" w:cs="Arial"/>
        <w:color w:val="000000"/>
        <w:sz w:val="22"/>
        <w:szCs w:val="2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29F4"/>
    <w:rsid w:val="001559E8"/>
    <w:rsid w:val="001B29F4"/>
    <w:rsid w:val="0039598F"/>
    <w:rsid w:val="005B13E9"/>
    <w:rsid w:val="00970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C7BD7"/>
  <w15:docId w15:val="{6D7B64CE-754E-D047-9A82-1643DF4AF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5168"/>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paragraph" w:styleId="Header">
    <w:name w:val="header"/>
    <w:basedOn w:val="Normal"/>
    <w:link w:val="HeaderChar"/>
    <w:uiPriority w:val="99"/>
    <w:unhideWhenUsed/>
    <w:rsid w:val="00FF57E1"/>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FF57E1"/>
  </w:style>
  <w:style w:type="paragraph" w:styleId="Footer">
    <w:name w:val="footer"/>
    <w:basedOn w:val="Normal"/>
    <w:link w:val="FooterChar"/>
    <w:uiPriority w:val="99"/>
    <w:unhideWhenUsed/>
    <w:rsid w:val="00FF57E1"/>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FF57E1"/>
  </w:style>
  <w:style w:type="character" w:styleId="Hyperlink">
    <w:name w:val="Hyperlink"/>
    <w:basedOn w:val="DefaultParagraphFont"/>
    <w:uiPriority w:val="99"/>
    <w:unhideWhenUsed/>
    <w:rsid w:val="00E74213"/>
    <w:rPr>
      <w:color w:val="0000FF" w:themeColor="hyperlink"/>
      <w:u w:val="single"/>
    </w:rPr>
  </w:style>
  <w:style w:type="character" w:styleId="UnresolvedMention">
    <w:name w:val="Unresolved Mention"/>
    <w:basedOn w:val="DefaultParagraphFont"/>
    <w:uiPriority w:val="99"/>
    <w:semiHidden/>
    <w:unhideWhenUsed/>
    <w:rsid w:val="00E74213"/>
    <w:rPr>
      <w:color w:val="605E5C"/>
      <w:shd w:val="clear" w:color="auto" w:fill="E1DFDD"/>
    </w:rPr>
  </w:style>
  <w:style w:type="character" w:styleId="FollowedHyperlink">
    <w:name w:val="FollowedHyperlink"/>
    <w:basedOn w:val="DefaultParagraphFont"/>
    <w:uiPriority w:val="99"/>
    <w:semiHidden/>
    <w:unhideWhenUsed/>
    <w:rsid w:val="008E7B55"/>
    <w:rPr>
      <w:color w:val="800080" w:themeColor="followedHyperlink"/>
      <w:u w:val="single"/>
    </w:rPr>
  </w:style>
  <w:style w:type="paragraph" w:styleId="NormalWeb">
    <w:name w:val="Normal (Web)"/>
    <w:basedOn w:val="Normal"/>
    <w:uiPriority w:val="99"/>
    <w:semiHidden/>
    <w:unhideWhenUsed/>
    <w:rsid w:val="009103B7"/>
    <w:pPr>
      <w:spacing w:before="100" w:beforeAutospacing="1" w:after="100" w:afterAutospacing="1"/>
    </w:pPr>
  </w:style>
  <w:style w:type="paragraph" w:styleId="ListParagraph">
    <w:name w:val="List Paragraph"/>
    <w:basedOn w:val="Normal"/>
    <w:uiPriority w:val="34"/>
    <w:qFormat/>
    <w:rsid w:val="005839D5"/>
    <w:pPr>
      <w:spacing w:line="276" w:lineRule="auto"/>
      <w:ind w:left="720"/>
      <w:contextualSpacing/>
    </w:pPr>
    <w:rPr>
      <w:rFonts w:ascii="Arial" w:eastAsia="Arial" w:hAnsi="Arial" w:cs="Arial"/>
      <w:sz w:val="22"/>
      <w:szCs w:val="22"/>
      <w:lang w:val="en"/>
    </w:rPr>
  </w:style>
  <w:style w:type="character" w:styleId="Emphasis">
    <w:name w:val="Emphasis"/>
    <w:basedOn w:val="DefaultParagraphFont"/>
    <w:uiPriority w:val="20"/>
    <w:qFormat/>
    <w:rsid w:val="009A6A11"/>
    <w:rPr>
      <w:i/>
      <w:iCs/>
    </w:rPr>
  </w:style>
  <w:style w:type="character" w:styleId="PageNumber">
    <w:name w:val="page number"/>
    <w:basedOn w:val="DefaultParagraphFont"/>
    <w:uiPriority w:val="99"/>
    <w:semiHidden/>
    <w:unhideWhenUsed/>
    <w:rsid w:val="005B3CFD"/>
  </w:style>
  <w:style w:type="table" w:styleId="TableGrid">
    <w:name w:val="Table Grid"/>
    <w:basedOn w:val="TableNormal"/>
    <w:uiPriority w:val="39"/>
    <w:rsid w:val="001966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www.fedscoop.com/gao-vista-report-va-cost-tracking/" TargetMode="External"/><Relationship Id="rId18" Type="http://schemas.openxmlformats.org/officeDocument/2006/relationships/hyperlink" Target="https://www.meritalk.com/articles/as-va-retires-vista-cost-and-migration-concerns-emerge" TargetMode="External"/><Relationship Id="rId26" Type="http://schemas.openxmlformats.org/officeDocument/2006/relationships/hyperlink" Target="https://www.oversight.gov/report/VA/DMLSS-Supply-Chain-Management-System-Deployed-Operational-Gaps-Risk-National-Delays" TargetMode="External"/><Relationship Id="rId39" Type="http://schemas.openxmlformats.org/officeDocument/2006/relationships/header" Target="header1.xml"/><Relationship Id="rId21" Type="http://schemas.openxmlformats.org/officeDocument/2006/relationships/hyperlink" Target="https://www.worldvista.org/AboutVistA/VistA_History" TargetMode="External"/><Relationship Id="rId34" Type="http://schemas.openxmlformats.org/officeDocument/2006/relationships/hyperlink" Target="https://www.gao.gov/products/gao-14-302" TargetMode="External"/><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gao.gov/products/gao-19-125" TargetMode="External"/><Relationship Id="rId29" Type="http://schemas.openxmlformats.org/officeDocument/2006/relationships/hyperlink" Target="https://www.oit.va.gov/Services/TRM/ToolPage.aspx?tid=14304"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voa.va.gov/DocumentView.aspx?DocumentID=3142" TargetMode="External"/><Relationship Id="rId32" Type="http://schemas.openxmlformats.org/officeDocument/2006/relationships/hyperlink" Target="https://groups.google.com/g/hardhats/c/BLywWecjGl8/m/8-b7uDYsvowJ" TargetMode="External"/><Relationship Id="rId37" Type="http://schemas.openxmlformats.org/officeDocument/2006/relationships/hyperlink" Target="https://www.ehrintelligence.com/news/gao-poor-project-planning-management-doomed-va-dod-iehr"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gao.gov/products/gao-19-125" TargetMode="External"/><Relationship Id="rId23" Type="http://schemas.openxmlformats.org/officeDocument/2006/relationships/hyperlink" Target="https://www.politico.com/agenda/story/2017/03/vista-computer-history-va-conspiracy-000367/" TargetMode="External"/><Relationship Id="rId28" Type="http://schemas.openxmlformats.org/officeDocument/2006/relationships/hyperlink" Target="https://www.fedhealthit.com/2022/02/meritalk-va-reevaluating-its-supply-chain-management-system-looking-at-other-options/" TargetMode="External"/><Relationship Id="rId36" Type="http://schemas.openxmlformats.org/officeDocument/2006/relationships/hyperlink" Target="https://www.healthcareitnews.com/news/iehr-redefined-dods-top-3-programs-turf-war-against-va" TargetMode="External"/><Relationship Id="rId10" Type="http://schemas.openxmlformats.org/officeDocument/2006/relationships/image" Target="media/image3.png"/><Relationship Id="rId19" Type="http://schemas.openxmlformats.org/officeDocument/2006/relationships/hyperlink" Target="https://www.openhealthnews.com/story/2014-07-27/vista-evolution-whats-wrong-picture" TargetMode="External"/><Relationship Id="rId31" Type="http://schemas.openxmlformats.org/officeDocument/2006/relationships/hyperlink" Target="https://www.azcentral.com/story/news/politics/investigations/2014/09/01/sharing-records-called-key-va-health-care/14950011/" TargetMode="External"/><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nextgov.com/it-modernization/2019/07/va-doesnt-really-know-what-it-costs-run-vista/158701/" TargetMode="External"/><Relationship Id="rId22" Type="http://schemas.openxmlformats.org/officeDocument/2006/relationships/hyperlink" Target="https://www.oit.va.gov/about/history.cfm" TargetMode="External"/><Relationship Id="rId27" Type="http://schemas.openxmlformats.org/officeDocument/2006/relationships/hyperlink" Target="https://www.meritalk.com/articles/va-reevaluating-its-supply-chain-management-system-looking-at-other-options/" TargetMode="External"/><Relationship Id="rId30" Type="http://schemas.openxmlformats.org/officeDocument/2006/relationships/hyperlink" Target="https://www.openhealthnews.com/news-clipping/2014-09-01/sharing-records-called-key-va-health-care" TargetMode="External"/><Relationship Id="rId35" Type="http://schemas.openxmlformats.org/officeDocument/2006/relationships/hyperlink" Target="https://www.healthcareitnews.com/news/va-dod-get-closer-watch-iehr-cash" TargetMode="External"/><Relationship Id="rId43" Type="http://schemas.openxmlformats.org/officeDocument/2006/relationships/header" Target="header3.xml"/><Relationship Id="rId8" Type="http://schemas.openxmlformats.org/officeDocument/2006/relationships/hyperlink" Target="https://www.va.gov/vd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fiercehealthcare.com/tech/va-to-spend-4-9b-maintaining-current-ehr-over-10-years-while-it-rolls-out-cerner-system" TargetMode="External"/><Relationship Id="rId25" Type="http://schemas.openxmlformats.org/officeDocument/2006/relationships/hyperlink" Target="https://gcn.com/2004/08/va-ig-corefls-failed-on-inadequate-expertise-oversight/314397/" TargetMode="External"/><Relationship Id="rId33" Type="http://schemas.openxmlformats.org/officeDocument/2006/relationships/hyperlink" Target="https://www.gao.gov/products/gao-08-805" TargetMode="External"/><Relationship Id="rId38" Type="http://schemas.openxmlformats.org/officeDocument/2006/relationships/image" Target="media/image6.png"/><Relationship Id="rId46" Type="http://schemas.openxmlformats.org/officeDocument/2006/relationships/theme" Target="theme/theme1.xml"/><Relationship Id="rId20" Type="http://schemas.openxmlformats.org/officeDocument/2006/relationships/hyperlink" Target="https://en.wikipedia.org/wiki/VistA" TargetMode="External"/><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Ue3YqyWgljI+POIjGA8DHAhzhA==">AMUW2mXvZx5Ecm0uH5f/WjSML/6Qd+gRJ/TVycUozgHyG6ukE/vc1h9dLNuIJqhy4Ronr11YGC7lBtTyXDLMoMdHYSMnKjJTeZyXOUD7vmvfCkIWPuFgg2ldO6GzqSPA9tUUAjY69gY8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Pages>
  <Words>2578</Words>
  <Characters>14700</Characters>
  <Application>Microsoft Office Word</Application>
  <DocSecurity>0</DocSecurity>
  <Lines>122</Lines>
  <Paragraphs>34</Paragraphs>
  <ScaleCrop>false</ScaleCrop>
  <Company/>
  <LinksUpToDate>false</LinksUpToDate>
  <CharactersWithSpaces>17244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Rafael Richards</cp:lastModifiedBy>
  <cp:revision>4</cp:revision>
  <dcterms:created xsi:type="dcterms:W3CDTF">2022-12-08T11:57:00Z</dcterms:created>
  <dcterms:modified xsi:type="dcterms:W3CDTF">2022-12-09T21:26:00Z</dcterms:modified>
</cp:coreProperties>
</file>